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E96B04" w:rsidRPr="00E96B04" w:rsidTr="00170DAB">
        <w:tc>
          <w:tcPr>
            <w:tcW w:w="3652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>Баш</w:t>
            </w:r>
            <w:r w:rsidRPr="00E96B04"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tt-RU" w:eastAsia="ru-RU"/>
              </w:rPr>
              <w:t>ҠУБЫЯҘ</w:t>
            </w: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2835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E96B04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E96B04" w:rsidRPr="00E96B04" w:rsidTr="00170DAB">
        <w:tc>
          <w:tcPr>
            <w:tcW w:w="3652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E96B04" w:rsidRPr="00E96B04" w:rsidRDefault="00E96B04" w:rsidP="004035D3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E96B04" w:rsidRPr="00E96B04" w:rsidRDefault="00E96B04" w:rsidP="004035D3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E96B04" w:rsidRPr="00E96B04" w:rsidRDefault="00E96B04" w:rsidP="004035D3">
      <w:pPr>
        <w:shd w:val="clear" w:color="auto" w:fill="FFFFFF"/>
        <w:spacing w:after="0" w:line="240" w:lineRule="auto"/>
        <w:ind w:firstLine="284"/>
        <w:jc w:val="center"/>
        <w:rPr>
          <w:rFonts w:eastAsia="Times New Roman"/>
          <w:lang w:val="be-BY" w:eastAsia="ru-RU"/>
        </w:rPr>
      </w:pPr>
      <w:r w:rsidRPr="00E96B04">
        <w:rPr>
          <w:rFonts w:eastAsia="MS Mincho"/>
          <w:lang w:val="be-BY" w:eastAsia="ru-RU"/>
        </w:rPr>
        <w:t>Ҡ</w:t>
      </w:r>
      <w:r w:rsidRPr="00E96B04">
        <w:rPr>
          <w:rFonts w:eastAsia="Times New Roman"/>
          <w:lang w:val="be-BY" w:eastAsia="ru-RU"/>
        </w:rPr>
        <w:t>АРАР</w:t>
      </w:r>
      <w:r w:rsidRPr="00E96B04">
        <w:rPr>
          <w:rFonts w:eastAsia="MS Mincho"/>
          <w:lang w:val="be-BY" w:eastAsia="ru-RU"/>
        </w:rPr>
        <w:t xml:space="preserve">                                                                                </w:t>
      </w:r>
      <w:r w:rsidRPr="00E96B04">
        <w:rPr>
          <w:rFonts w:eastAsia="Times New Roman"/>
          <w:lang w:val="be-BY" w:eastAsia="ru-RU"/>
        </w:rPr>
        <w:t>ПОСТАНОВЛЕНИЕ</w:t>
      </w:r>
    </w:p>
    <w:p w:rsidR="00E96B04" w:rsidRPr="00E96B04" w:rsidRDefault="003C10B1" w:rsidP="004035D3">
      <w:pPr>
        <w:shd w:val="clear" w:color="auto" w:fill="FFFFFF"/>
        <w:tabs>
          <w:tab w:val="left" w:pos="7493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MS Mincho"/>
          <w:lang w:val="be-BY" w:eastAsia="ru-RU"/>
        </w:rPr>
        <w:t>05</w:t>
      </w:r>
      <w:r w:rsidR="00E96B04" w:rsidRPr="00E96B04">
        <w:rPr>
          <w:rFonts w:eastAsia="MS Mincho"/>
          <w:lang w:val="be-BY" w:eastAsia="ru-RU"/>
        </w:rPr>
        <w:t xml:space="preserve"> февраль 2020 й.                                   № </w:t>
      </w:r>
      <w:r>
        <w:rPr>
          <w:rFonts w:eastAsia="MS Mincho"/>
          <w:lang w:val="be-BY" w:eastAsia="ru-RU"/>
        </w:rPr>
        <w:t>267</w:t>
      </w:r>
      <w:r w:rsidR="00E96B04" w:rsidRPr="00E96B04">
        <w:rPr>
          <w:rFonts w:eastAsia="MS Mincho"/>
          <w:lang w:val="be-BY" w:eastAsia="ru-RU"/>
        </w:rPr>
        <w:t xml:space="preserve">                       </w:t>
      </w:r>
      <w:r>
        <w:rPr>
          <w:rFonts w:eastAsia="MS Mincho"/>
          <w:lang w:val="be-BY" w:eastAsia="ru-RU"/>
        </w:rPr>
        <w:t xml:space="preserve">      05 </w:t>
      </w:r>
      <w:r w:rsidR="00E96B04" w:rsidRPr="00E96B04">
        <w:rPr>
          <w:rFonts w:eastAsia="MS Mincho"/>
          <w:lang w:val="be-BY" w:eastAsia="ru-RU"/>
        </w:rPr>
        <w:t>февраля 2020 г.</w:t>
      </w:r>
    </w:p>
    <w:p w:rsidR="00E96B04" w:rsidRPr="00E96B04" w:rsidRDefault="00E96B04" w:rsidP="004035D3">
      <w:pPr>
        <w:spacing w:after="0" w:line="240" w:lineRule="auto"/>
        <w:ind w:left="142" w:firstLine="567"/>
        <w:jc w:val="center"/>
        <w:rPr>
          <w:rFonts w:eastAsia="Times New Roman"/>
          <w:b/>
          <w:lang w:eastAsia="ru-RU"/>
        </w:rPr>
      </w:pPr>
    </w:p>
    <w:p w:rsidR="00B465C6" w:rsidRPr="00B14E3F" w:rsidRDefault="00B465C6" w:rsidP="00B24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 w:rsidR="00E96B04">
        <w:rPr>
          <w:rFonts w:eastAsiaTheme="minorEastAsia"/>
          <w:b/>
          <w:bCs/>
        </w:rPr>
        <w:t xml:space="preserve"> </w:t>
      </w:r>
      <w:r w:rsidRPr="00B14E3F">
        <w:rPr>
          <w:b/>
          <w:bCs/>
        </w:rPr>
        <w:t xml:space="preserve">в </w:t>
      </w:r>
      <w:r w:rsidR="00E96B04">
        <w:rPr>
          <w:b/>
          <w:bCs/>
        </w:rPr>
        <w:t xml:space="preserve">сельском поселении </w:t>
      </w:r>
      <w:proofErr w:type="spellStart"/>
      <w:r w:rsidR="00E96B04">
        <w:rPr>
          <w:b/>
          <w:bCs/>
        </w:rPr>
        <w:t>Кубиязовский</w:t>
      </w:r>
      <w:proofErr w:type="spellEnd"/>
      <w:r w:rsidR="00E96B04">
        <w:rPr>
          <w:b/>
          <w:bCs/>
        </w:rPr>
        <w:t xml:space="preserve"> сельсовет муниципального района </w:t>
      </w:r>
      <w:proofErr w:type="spellStart"/>
      <w:r w:rsidR="00E96B04">
        <w:rPr>
          <w:b/>
          <w:bCs/>
        </w:rPr>
        <w:t>Аскинский</w:t>
      </w:r>
      <w:proofErr w:type="spellEnd"/>
      <w:r w:rsidR="00E96B04">
        <w:rPr>
          <w:b/>
          <w:bCs/>
        </w:rPr>
        <w:t xml:space="preserve"> район Республики Башкортостан</w:t>
      </w:r>
    </w:p>
    <w:p w:rsidR="00B465C6" w:rsidRDefault="00B465C6" w:rsidP="004035D3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33" w:rsidRPr="00B14E3F" w:rsidRDefault="008A4733" w:rsidP="004035D3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5C6" w:rsidRPr="00B14E3F" w:rsidRDefault="00B465C6" w:rsidP="00285AFF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E96B04" w:rsidRPr="00E96B04">
        <w:t xml:space="preserve">сельского поселения </w:t>
      </w:r>
      <w:proofErr w:type="spellStart"/>
      <w:r w:rsidR="00E96B04" w:rsidRPr="00E96B04">
        <w:t>Кубиязовский</w:t>
      </w:r>
      <w:proofErr w:type="spellEnd"/>
      <w:r w:rsidR="00E96B04" w:rsidRPr="00E96B04">
        <w:t xml:space="preserve"> сельсовет муниципального района </w:t>
      </w:r>
      <w:proofErr w:type="spellStart"/>
      <w:r w:rsidR="00E96B04" w:rsidRPr="00E96B04">
        <w:t>Аскинский</w:t>
      </w:r>
      <w:proofErr w:type="spellEnd"/>
      <w:r w:rsidR="00E96B04" w:rsidRPr="00E96B04">
        <w:t xml:space="preserve"> район Республики Башкортостан </w:t>
      </w:r>
      <w:r w:rsidRPr="00B14E3F">
        <w:t>ПОСТАНОВЛЯЕТ:</w:t>
      </w:r>
      <w:proofErr w:type="gramEnd"/>
    </w:p>
    <w:p w:rsidR="00E96B04" w:rsidRDefault="00B465C6" w:rsidP="00285AFF">
      <w:pPr>
        <w:widowControl w:val="0"/>
        <w:tabs>
          <w:tab w:val="left" w:pos="567"/>
        </w:tabs>
        <w:spacing w:after="0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 w:rsidR="00E96B04"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="00E96B04">
        <w:t>сельском</w:t>
      </w:r>
      <w:r w:rsidR="00E96B04" w:rsidRPr="00E96B04">
        <w:t xml:space="preserve"> поселени</w:t>
      </w:r>
      <w:r w:rsidR="00E96B04">
        <w:t>и</w:t>
      </w:r>
      <w:r w:rsidR="00E96B04" w:rsidRPr="00E96B04">
        <w:t xml:space="preserve"> </w:t>
      </w:r>
      <w:proofErr w:type="spellStart"/>
      <w:r w:rsidR="00E96B04" w:rsidRPr="00E96B04">
        <w:t>Кубиязовский</w:t>
      </w:r>
      <w:proofErr w:type="spellEnd"/>
      <w:r w:rsidR="00E96B04" w:rsidRPr="00E96B04">
        <w:t xml:space="preserve"> сельсовет муниципального района </w:t>
      </w:r>
      <w:proofErr w:type="spellStart"/>
      <w:r w:rsidR="00E96B04" w:rsidRPr="00E96B04">
        <w:t>Аскинский</w:t>
      </w:r>
      <w:proofErr w:type="spellEnd"/>
      <w:r w:rsidR="00E96B04" w:rsidRPr="00E96B04">
        <w:t xml:space="preserve"> район Республики Башкортостан</w:t>
      </w:r>
      <w:r w:rsidR="00E96B04">
        <w:t>.</w:t>
      </w:r>
    </w:p>
    <w:p w:rsidR="00285AFF" w:rsidRDefault="00285AFF" w:rsidP="00285AFF">
      <w:pPr>
        <w:widowControl w:val="0"/>
        <w:tabs>
          <w:tab w:val="left" w:pos="567"/>
        </w:tabs>
        <w:spacing w:after="0"/>
        <w:ind w:firstLine="709"/>
        <w:contextualSpacing/>
        <w:jc w:val="both"/>
      </w:pPr>
      <w:r>
        <w:t>2. Постановление от 15 апреля 2014 года № 10 «</w:t>
      </w:r>
      <w:r>
        <w:t>Об утверждении Административного регламента администрации сельского</w:t>
      </w:r>
      <w:r>
        <w:t xml:space="preserve"> </w:t>
      </w:r>
      <w:r>
        <w:t xml:space="preserve">поселения </w:t>
      </w:r>
      <w:proofErr w:type="spellStart"/>
      <w:r>
        <w:t>Кубиязовский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  <w:r>
        <w:t xml:space="preserve"> </w:t>
      </w:r>
      <w:r>
        <w:t>Республики Башкортостан по предоставлению муниципальной услуги «Прием</w:t>
      </w:r>
      <w:r>
        <w:t xml:space="preserve"> </w:t>
      </w:r>
      <w:r>
        <w:t>заявлений и заключение договоров социального найма жилого помещения в</w:t>
      </w:r>
      <w:r>
        <w:t xml:space="preserve"> </w:t>
      </w:r>
      <w:r>
        <w:t xml:space="preserve">администрации сельского поселения </w:t>
      </w:r>
      <w:proofErr w:type="spellStart"/>
      <w:r>
        <w:t>Кубиязовский</w:t>
      </w:r>
      <w:proofErr w:type="spellEnd"/>
      <w:r>
        <w:t xml:space="preserve"> сельсовет»</w:t>
      </w:r>
      <w:r>
        <w:t xml:space="preserve"> считать утратившим силу.</w:t>
      </w:r>
    </w:p>
    <w:p w:rsidR="00E96B04" w:rsidRPr="00E96B04" w:rsidRDefault="00285AFF" w:rsidP="00285AFF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E96B04" w:rsidRPr="00E96B04">
        <w:rPr>
          <w:rFonts w:eastAsia="Times New Roman"/>
          <w:lang w:eastAsia="ru-RU"/>
        </w:rPr>
        <w:t>. Настоящее Постановление вступает в силу на следующий день, после дня его официального обнародования.</w:t>
      </w:r>
    </w:p>
    <w:p w:rsidR="00E96B04" w:rsidRPr="00E96B04" w:rsidRDefault="00285AFF" w:rsidP="00285AF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E96B04" w:rsidRPr="00E96B04">
        <w:rPr>
          <w:rFonts w:eastAsia="Times New Roman"/>
          <w:lang w:eastAsia="ru-RU"/>
        </w:rPr>
        <w:t xml:space="preserve">. Настоящее Постановление обнародовать на информационном стенде в администрации Сельского поселения </w:t>
      </w:r>
      <w:proofErr w:type="spellStart"/>
      <w:r w:rsidR="00E96B04" w:rsidRPr="00E96B04">
        <w:rPr>
          <w:rFonts w:eastAsia="Times New Roman"/>
          <w:lang w:eastAsia="ru-RU"/>
        </w:rPr>
        <w:t>Кубиязовский</w:t>
      </w:r>
      <w:proofErr w:type="spellEnd"/>
      <w:r w:rsidR="00E96B04" w:rsidRPr="00E96B04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E96B04" w:rsidRPr="00E96B04">
        <w:rPr>
          <w:rFonts w:eastAsia="Times New Roman"/>
          <w:lang w:eastAsia="ru-RU"/>
        </w:rPr>
        <w:t>Аскинский</w:t>
      </w:r>
      <w:proofErr w:type="spellEnd"/>
      <w:r w:rsidR="00E96B04" w:rsidRPr="00E96B04">
        <w:rPr>
          <w:rFonts w:eastAsia="Times New Roman"/>
          <w:lang w:eastAsia="ru-RU"/>
        </w:rPr>
        <w:t xml:space="preserve"> район Республики Башкортостан по адресу: </w:t>
      </w:r>
      <w:proofErr w:type="spellStart"/>
      <w:r w:rsidR="00E96B04" w:rsidRPr="00E96B04">
        <w:rPr>
          <w:rFonts w:eastAsia="Times New Roman"/>
          <w:lang w:eastAsia="ru-RU"/>
        </w:rPr>
        <w:t>с</w:t>
      </w:r>
      <w:proofErr w:type="gramStart"/>
      <w:r w:rsidR="00E96B04" w:rsidRPr="00E96B04">
        <w:rPr>
          <w:rFonts w:eastAsia="Times New Roman"/>
          <w:lang w:eastAsia="ru-RU"/>
        </w:rPr>
        <w:t>.К</w:t>
      </w:r>
      <w:proofErr w:type="gramEnd"/>
      <w:r w:rsidR="00E96B04" w:rsidRPr="00E96B04">
        <w:rPr>
          <w:rFonts w:eastAsia="Times New Roman"/>
          <w:lang w:eastAsia="ru-RU"/>
        </w:rPr>
        <w:t>убиязы</w:t>
      </w:r>
      <w:proofErr w:type="spellEnd"/>
      <w:r w:rsidR="00E96B04" w:rsidRPr="00E96B04">
        <w:rPr>
          <w:rFonts w:eastAsia="Times New Roman"/>
          <w:lang w:eastAsia="ru-RU"/>
        </w:rPr>
        <w:t>, ул.Совхозная, д.2 и в официальном сайте: www.kubiyaz04sp.ru.</w:t>
      </w:r>
    </w:p>
    <w:p w:rsidR="00E96B04" w:rsidRPr="00E96B04" w:rsidRDefault="00285AFF" w:rsidP="00285AF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lastRenderedPageBreak/>
        <w:t>5</w:t>
      </w:r>
      <w:r w:rsidR="00E96B04" w:rsidRPr="00E96B04">
        <w:rPr>
          <w:rFonts w:eastAsia="Times New Roman"/>
          <w:lang w:eastAsia="ru-RU"/>
        </w:rPr>
        <w:t xml:space="preserve">. </w:t>
      </w:r>
      <w:proofErr w:type="gramStart"/>
      <w:r w:rsidR="00E96B04" w:rsidRPr="00E96B04">
        <w:rPr>
          <w:rFonts w:eastAsia="Times New Roman"/>
          <w:lang w:eastAsia="ru-RU"/>
        </w:rPr>
        <w:t>Контроль за</w:t>
      </w:r>
      <w:proofErr w:type="gramEnd"/>
      <w:r w:rsidR="00E96B04" w:rsidRPr="00E96B04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E96B04" w:rsidRPr="00E96B04" w:rsidRDefault="00E96B04" w:rsidP="004035D3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727CE0" w:rsidRDefault="00727CE0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727CE0" w:rsidRDefault="00727CE0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>Глава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сельского поселения </w:t>
      </w:r>
      <w:proofErr w:type="spellStart"/>
      <w:r w:rsidRPr="00E96B04">
        <w:rPr>
          <w:rFonts w:eastAsia="Times New Roman"/>
          <w:lang w:eastAsia="ru-RU"/>
        </w:rPr>
        <w:t>Кубиязовский</w:t>
      </w:r>
      <w:proofErr w:type="spellEnd"/>
      <w:r w:rsidRPr="00E96B04">
        <w:rPr>
          <w:rFonts w:eastAsia="Times New Roman"/>
          <w:lang w:eastAsia="ru-RU"/>
        </w:rPr>
        <w:t xml:space="preserve"> сельсовет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E96B04">
        <w:rPr>
          <w:rFonts w:eastAsia="Times New Roman"/>
          <w:lang w:eastAsia="ru-RU"/>
        </w:rPr>
        <w:t>Аскинский</w:t>
      </w:r>
      <w:proofErr w:type="spellEnd"/>
      <w:r w:rsidRPr="00E96B04">
        <w:rPr>
          <w:rFonts w:eastAsia="Times New Roman"/>
          <w:lang w:eastAsia="ru-RU"/>
        </w:rPr>
        <w:t xml:space="preserve"> район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>Республики Башкортостан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>Р.М.Габдулхаев</w:t>
      </w:r>
    </w:p>
    <w:p w:rsidR="00332C64" w:rsidRDefault="00332C6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lastRenderedPageBreak/>
        <w:t>Утвержден</w:t>
      </w:r>
    </w:p>
    <w:p w:rsidR="00E96B04" w:rsidRPr="00E96B0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6521" w:firstLine="8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постановлением </w:t>
      </w:r>
    </w:p>
    <w:p w:rsidR="003C10B1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Главы сельского поселения </w:t>
      </w:r>
      <w:proofErr w:type="spellStart"/>
      <w:r w:rsidRPr="00E96B04">
        <w:rPr>
          <w:rFonts w:eastAsia="Times New Roman"/>
          <w:lang w:eastAsia="ru-RU"/>
        </w:rPr>
        <w:t>Кубиязовский</w:t>
      </w:r>
      <w:proofErr w:type="spellEnd"/>
      <w:r w:rsidRPr="00E96B04">
        <w:rPr>
          <w:rFonts w:eastAsia="Times New Roman"/>
          <w:lang w:eastAsia="ru-RU"/>
        </w:rPr>
        <w:t xml:space="preserve"> сельсовет муниципального района </w:t>
      </w:r>
    </w:p>
    <w:p w:rsidR="00E96B04" w:rsidRPr="00E96B0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eastAsia="Times New Roman"/>
          <w:lang w:eastAsia="ru-RU"/>
        </w:rPr>
      </w:pPr>
      <w:proofErr w:type="spellStart"/>
      <w:r w:rsidRPr="00E96B04">
        <w:rPr>
          <w:rFonts w:eastAsia="Times New Roman"/>
          <w:lang w:eastAsia="ru-RU"/>
        </w:rPr>
        <w:t>Аскинский</w:t>
      </w:r>
      <w:proofErr w:type="spellEnd"/>
      <w:r w:rsidRPr="00E96B04">
        <w:rPr>
          <w:rFonts w:eastAsia="Times New Roman"/>
          <w:lang w:eastAsia="ru-RU"/>
        </w:rPr>
        <w:t xml:space="preserve"> район </w:t>
      </w:r>
    </w:p>
    <w:p w:rsidR="00E96B0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>Республики Башкортостан</w:t>
      </w:r>
    </w:p>
    <w:p w:rsidR="00E96B04" w:rsidRPr="00E96B0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 </w:t>
      </w:r>
      <w:r w:rsidR="003C10B1" w:rsidRPr="00205E48">
        <w:t xml:space="preserve">от </w:t>
      </w:r>
      <w:r w:rsidR="003C10B1">
        <w:t>05</w:t>
      </w:r>
      <w:r w:rsidR="003C10B1" w:rsidRPr="00205E48">
        <w:t xml:space="preserve"> февраля 2020 года №</w:t>
      </w:r>
      <w:r w:rsidR="003C10B1">
        <w:t xml:space="preserve"> 267</w:t>
      </w:r>
    </w:p>
    <w:p w:rsidR="00B465C6" w:rsidRPr="00B14E3F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B465C6" w:rsidRPr="00B14E3F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E96B04" w:rsidRPr="00E96B04">
        <w:rPr>
          <w:b/>
          <w:bCs/>
        </w:rPr>
        <w:t>сельско</w:t>
      </w:r>
      <w:r w:rsidR="00E96B04">
        <w:rPr>
          <w:b/>
          <w:bCs/>
        </w:rPr>
        <w:t>м</w:t>
      </w:r>
      <w:r w:rsidR="00E96B04" w:rsidRPr="00E96B04">
        <w:rPr>
          <w:b/>
          <w:bCs/>
        </w:rPr>
        <w:t xml:space="preserve"> поселени</w:t>
      </w:r>
      <w:r w:rsidR="00E96B04">
        <w:rPr>
          <w:b/>
          <w:bCs/>
        </w:rPr>
        <w:t>и</w:t>
      </w:r>
      <w:r w:rsidR="00E96B04" w:rsidRPr="00E96B04">
        <w:rPr>
          <w:b/>
          <w:bCs/>
        </w:rPr>
        <w:t xml:space="preserve"> </w:t>
      </w:r>
      <w:proofErr w:type="spellStart"/>
      <w:r w:rsidR="00E96B04" w:rsidRPr="00E96B04">
        <w:rPr>
          <w:b/>
          <w:bCs/>
        </w:rPr>
        <w:t>Кубиязовский</w:t>
      </w:r>
      <w:proofErr w:type="spellEnd"/>
      <w:r w:rsidR="00E96B04" w:rsidRPr="00E96B04">
        <w:rPr>
          <w:b/>
          <w:bCs/>
        </w:rPr>
        <w:t xml:space="preserve"> сельсовет муниципального района </w:t>
      </w:r>
      <w:proofErr w:type="spellStart"/>
      <w:r w:rsidR="00E96B04" w:rsidRPr="00E96B04">
        <w:rPr>
          <w:b/>
          <w:bCs/>
        </w:rPr>
        <w:t>Аскинский</w:t>
      </w:r>
      <w:proofErr w:type="spellEnd"/>
      <w:r w:rsidR="00E96B04" w:rsidRPr="00E96B04">
        <w:rPr>
          <w:b/>
          <w:bCs/>
        </w:rPr>
        <w:t xml:space="preserve"> район Республики Башкортостан</w:t>
      </w:r>
    </w:p>
    <w:p w:rsidR="00B465C6" w:rsidRPr="002E03D2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73986" w:rsidRPr="00B14E3F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073986" w:rsidRPr="002E03D2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5B0DB0" w:rsidRPr="00B14E3F" w:rsidRDefault="005B0DB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E03D2" w:rsidRPr="00B14E3F" w:rsidRDefault="007753F7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</w:t>
      </w:r>
      <w:r w:rsidR="00024201" w:rsidRPr="00B14E3F">
        <w:t>1</w:t>
      </w:r>
      <w:r w:rsidRPr="00B14E3F">
        <w:t>Административный регламент предоставления муниципальной услуги</w:t>
      </w:r>
      <w:proofErr w:type="gramStart"/>
      <w:r w:rsidR="00B465C6" w:rsidRPr="00B14E3F">
        <w:t>«</w:t>
      </w:r>
      <w:r w:rsidR="00583FD0">
        <w:rPr>
          <w:bCs/>
        </w:rPr>
        <w:t>П</w:t>
      </w:r>
      <w:proofErr w:type="gramEnd"/>
      <w:r w:rsidR="00583FD0">
        <w:rPr>
          <w:bCs/>
        </w:rPr>
        <w:t>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B14E3F">
        <w:t>»</w:t>
      </w:r>
      <w:r w:rsidRPr="00B14E3F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B14E3F">
        <w:t>предоставлению гражданам по договорам социального найма жилых помещени</w:t>
      </w:r>
      <w:r w:rsidR="002E03D2">
        <w:t xml:space="preserve">й муниципального жилого фонда в </w:t>
      </w:r>
      <w:r w:rsidR="00E96B04">
        <w:t xml:space="preserve">сельском поселении </w:t>
      </w:r>
      <w:proofErr w:type="spellStart"/>
      <w:r w:rsidR="00E96B04">
        <w:t>Кубиязовский</w:t>
      </w:r>
      <w:proofErr w:type="spellEnd"/>
      <w:r w:rsidR="00E96B04">
        <w:t xml:space="preserve"> сельсовет муниципального района </w:t>
      </w:r>
      <w:proofErr w:type="spellStart"/>
      <w:r w:rsidR="00E96B04">
        <w:t>Аскинский</w:t>
      </w:r>
      <w:proofErr w:type="spellEnd"/>
      <w:r w:rsidR="00E96B04">
        <w:t xml:space="preserve"> район Республики Башкортостан</w:t>
      </w:r>
      <w:r w:rsidR="00E96B04" w:rsidRPr="00B14E3F">
        <w:t xml:space="preserve"> </w:t>
      </w:r>
      <w:r w:rsidR="002E03D2" w:rsidRPr="00B14E3F">
        <w:t>(далее – Административный регламент).</w:t>
      </w:r>
    </w:p>
    <w:p w:rsidR="00727CE0" w:rsidRDefault="00727CE0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073986" w:rsidRDefault="00073986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5B0DB0" w:rsidRPr="00B14E3F" w:rsidRDefault="005B0DB0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B7110" w:rsidRDefault="0002420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>1.</w:t>
      </w:r>
      <w:r w:rsidR="00073986" w:rsidRPr="00B14E3F">
        <w:t xml:space="preserve">2. </w:t>
      </w:r>
      <w:r w:rsidR="00FA769B" w:rsidRPr="00B14E3F">
        <w:rPr>
          <w:rFonts w:eastAsia="Times New Roman"/>
          <w:lang w:eastAsia="ru-RU"/>
        </w:rPr>
        <w:t xml:space="preserve">Заявителями настоящей муниципальной услуги  </w:t>
      </w:r>
      <w:r w:rsidR="002017FF" w:rsidRPr="00B14E3F">
        <w:rPr>
          <w:rFonts w:eastAsia="Times New Roman"/>
          <w:lang w:eastAsia="ru-RU"/>
        </w:rPr>
        <w:t xml:space="preserve">(далее – заявители) </w:t>
      </w:r>
      <w:r w:rsidR="00FA769B" w:rsidRPr="00B14E3F">
        <w:rPr>
          <w:rFonts w:eastAsia="Times New Roman"/>
          <w:lang w:eastAsia="ru-RU"/>
        </w:rPr>
        <w:t>являются</w:t>
      </w:r>
      <w:r w:rsidR="00E07558">
        <w:rPr>
          <w:rFonts w:eastAsia="Times New Roman"/>
          <w:lang w:eastAsia="ru-RU"/>
        </w:rPr>
        <w:t xml:space="preserve"> </w:t>
      </w:r>
      <w:r w:rsidR="00FA769B"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="00E07558">
        <w:rPr>
          <w:rFonts w:eastAsia="Times New Roman"/>
          <w:lang w:eastAsia="ru-RU"/>
        </w:rPr>
        <w:t xml:space="preserve">, </w:t>
      </w:r>
      <w:r w:rsidR="000C3F6E"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</w:p>
    <w:p w:rsidR="00D36D79" w:rsidRDefault="00762A46" w:rsidP="000765C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="Times New Roman"/>
          <w:lang w:eastAsia="ru-RU"/>
        </w:rPr>
        <w:t xml:space="preserve">1.2.1. </w:t>
      </w:r>
      <w:proofErr w:type="gramStart"/>
      <w:r w:rsidR="005B0DB0" w:rsidRPr="00B14E3F">
        <w:t>состоящие</w:t>
      </w:r>
      <w:proofErr w:type="gramEnd"/>
      <w:r w:rsidR="00563BFF" w:rsidRPr="00B14E3F">
        <w:t xml:space="preserve"> на учете в качестве нуждающихся в жилых помещениях</w:t>
      </w:r>
      <w:r w:rsidR="007B18F1">
        <w:t xml:space="preserve">. </w:t>
      </w:r>
    </w:p>
    <w:p w:rsidR="007B18F1" w:rsidRPr="00B14E3F" w:rsidRDefault="007B18F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B14E3F" w:rsidRDefault="00597C3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9" w:history="1">
        <w:r w:rsidR="007B18F1" w:rsidRPr="00B14E3F">
          <w:rPr>
            <w:bCs/>
          </w:rPr>
          <w:t>Вне очереди</w:t>
        </w:r>
      </w:hyperlink>
      <w:r w:rsidR="007B18F1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7B18F1" w:rsidRPr="00B14E3F" w:rsidRDefault="007B18F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1) гражданам, жилые помещения которых признаны в установленном </w:t>
      </w:r>
      <w:hyperlink r:id="rId10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7B18F1" w:rsidRPr="00B14E3F" w:rsidRDefault="007B18F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2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:rsidR="002017FF" w:rsidRPr="00B24A29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lastRenderedPageBreak/>
        <w:t xml:space="preserve">1.2.2. </w:t>
      </w:r>
      <w:r w:rsidR="003313DC">
        <w:t xml:space="preserve">проживающие в коммунальной квартире, в которой освободилось жилое помещение муниципального жилищного фонда </w:t>
      </w:r>
      <w:r w:rsidR="00B17872">
        <w:t xml:space="preserve">сельского поселения </w:t>
      </w:r>
      <w:proofErr w:type="spellStart"/>
      <w:r w:rsidR="00B17872">
        <w:t>Кубиязовский</w:t>
      </w:r>
      <w:proofErr w:type="spellEnd"/>
      <w:r w:rsidR="00B17872">
        <w:t xml:space="preserve"> сельсовет муниципального района </w:t>
      </w:r>
      <w:proofErr w:type="spellStart"/>
      <w:r w:rsidR="00B17872">
        <w:t>Аскинский</w:t>
      </w:r>
      <w:proofErr w:type="spellEnd"/>
      <w:r w:rsidR="00B17872">
        <w:t xml:space="preserve"> район Республики Башкортостан</w:t>
      </w:r>
      <w:r w:rsidR="003313DC">
        <w:t xml:space="preserve">, являющиеся нанимателями </w:t>
      </w:r>
      <w:proofErr w:type="gramStart"/>
      <w:r w:rsidR="003313DC">
        <w:t>и(</w:t>
      </w:r>
      <w:proofErr w:type="gramEnd"/>
      <w:r w:rsidR="003313DC">
        <w:t>или) собственниками жилых помещений (комнат(</w:t>
      </w:r>
      <w:proofErr w:type="spellStart"/>
      <w:r w:rsidR="003313DC">
        <w:t>ы</w:t>
      </w:r>
      <w:proofErr w:type="spellEnd"/>
      <w:r w:rsidR="003313DC"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="003313DC">
        <w:t>и(</w:t>
      </w:r>
      <w:proofErr w:type="gramEnd"/>
      <w:r w:rsidR="003313DC">
        <w:t xml:space="preserve">или) собственники, которые могут быть в установленном порядке признаны малоимущими и которые обеспечены общей площадью жилого </w:t>
      </w:r>
      <w:r w:rsidR="003313DC" w:rsidRPr="00B24A29">
        <w:t xml:space="preserve">помещения на одного члена семьи менее нормы предоставления, установленной </w:t>
      </w:r>
      <w:r w:rsidR="00B24A29" w:rsidRPr="00B24A29">
        <w:t>законодательством</w:t>
      </w:r>
      <w:r w:rsidR="00AF6DF3" w:rsidRPr="00B24A29">
        <w:t>.</w:t>
      </w:r>
    </w:p>
    <w:p w:rsidR="00073986" w:rsidRPr="00B14E3F" w:rsidRDefault="008777DA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1.3</w:t>
      </w:r>
      <w:r w:rsidR="00073986" w:rsidRPr="00B14E3F">
        <w:t xml:space="preserve">. Интересы заявителей, указанных в пункте </w:t>
      </w:r>
      <w:r w:rsidR="00573099" w:rsidRPr="00B14E3F">
        <w:t>1.</w:t>
      </w:r>
      <w:r w:rsidR="00073986" w:rsidRPr="00B14E3F">
        <w:t xml:space="preserve">2 настоящего Административного регламента, могут представлять лица, </w:t>
      </w:r>
      <w:r w:rsidR="006817C3">
        <w:t>обладающие соответствующими полномочиями</w:t>
      </w:r>
      <w:r w:rsidRPr="00B14E3F">
        <w:t xml:space="preserve"> (далее – представитель)</w:t>
      </w:r>
      <w:r w:rsidR="00073986" w:rsidRPr="00B14E3F">
        <w:t>.</w:t>
      </w:r>
    </w:p>
    <w:p w:rsidR="00563BFF" w:rsidRPr="00B14E3F" w:rsidRDefault="00563BFF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Требования к порядку информирования о предоставлении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5B0DB0" w:rsidRPr="00B14E3F" w:rsidRDefault="005B0DB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C64FF" w:rsidRPr="00133E22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 w:rsidR="00B17872" w:rsidRPr="00B17872">
        <w:t xml:space="preserve"> </w:t>
      </w:r>
      <w:r w:rsidR="00B17872">
        <w:t xml:space="preserve">сельского поселения </w:t>
      </w:r>
      <w:proofErr w:type="spellStart"/>
      <w:r w:rsidR="00B17872">
        <w:t>Кубиязовский</w:t>
      </w:r>
      <w:proofErr w:type="spellEnd"/>
      <w:r w:rsidR="00B17872">
        <w:t xml:space="preserve"> сельсовет муниципального района </w:t>
      </w:r>
      <w:proofErr w:type="spellStart"/>
      <w:r w:rsidR="00B17872">
        <w:t>Аскинский</w:t>
      </w:r>
      <w:proofErr w:type="spellEnd"/>
      <w:r w:rsidR="00B17872">
        <w:t xml:space="preserve"> район Республики Башкортостан</w:t>
      </w:r>
      <w:r w:rsidR="00B17872" w:rsidRPr="004875A5">
        <w:rPr>
          <w:rFonts w:eastAsia="Calibri"/>
        </w:rPr>
        <w:t xml:space="preserve"> </w:t>
      </w:r>
      <w:r w:rsidRPr="004875A5">
        <w:rPr>
          <w:rFonts w:eastAsia="Calibri"/>
        </w:rPr>
        <w:t xml:space="preserve">(далее – Администрация,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proofErr w:type="gramStart"/>
      <w:r w:rsidRPr="00133E22">
        <w:rPr>
          <w:rFonts w:eastAsia="Calibri"/>
        </w:rPr>
        <w:t>–</w:t>
      </w:r>
      <w:r w:rsidRPr="00133E22">
        <w:rPr>
          <w:color w:val="000000"/>
        </w:rPr>
        <w:t>м</w:t>
      </w:r>
      <w:proofErr w:type="gramEnd"/>
      <w:r w:rsidRPr="00133E22">
        <w:rPr>
          <w:color w:val="000000"/>
        </w:rPr>
        <w:t>ногофункциональный центр);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DC64FF" w:rsidRPr="00133E22" w:rsidRDefault="00DC64FF" w:rsidP="004035D3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</w:t>
      </w:r>
      <w:proofErr w:type="spellStart"/>
      <w:r w:rsidRPr="00133E22">
        <w:t>www.gosuslugi.bashkortostan.ru</w:t>
      </w:r>
      <w:proofErr w:type="spellEnd"/>
      <w:r w:rsidRPr="00133E22">
        <w:t>) (далее – РПГУ);</w:t>
      </w:r>
    </w:p>
    <w:p w:rsidR="00DC64FF" w:rsidRPr="00133E22" w:rsidRDefault="00DC64FF" w:rsidP="004035D3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</w:t>
      </w:r>
      <w:r w:rsidR="00D23111">
        <w:rPr>
          <w:color w:val="000000"/>
        </w:rPr>
        <w:t>ом</w:t>
      </w:r>
      <w:r w:rsidRPr="00133E22">
        <w:rPr>
          <w:color w:val="000000"/>
        </w:rPr>
        <w:t xml:space="preserve"> сайт</w:t>
      </w:r>
      <w:r w:rsidR="00D23111">
        <w:rPr>
          <w:color w:val="000000"/>
        </w:rPr>
        <w:t>е</w:t>
      </w:r>
      <w:r w:rsidRPr="00133E22">
        <w:rPr>
          <w:color w:val="000000"/>
        </w:rPr>
        <w:t xml:space="preserve"> Администрации </w:t>
      </w:r>
      <w:r w:rsidR="00D23111">
        <w:t>www.kubiyaz04sp.r</w:t>
      </w:r>
      <w:r w:rsidR="00D23111" w:rsidRPr="00D23111">
        <w:t>u</w:t>
      </w:r>
      <w:r w:rsidRPr="00D23111">
        <w:t>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 (структурного подразделения Администрации</w:t>
      </w:r>
      <w:proofErr w:type="gramStart"/>
      <w:r w:rsidRPr="00133E22">
        <w:t xml:space="preserve"> )</w:t>
      </w:r>
      <w:proofErr w:type="gramEnd"/>
      <w:r w:rsidRPr="00133E22">
        <w:t>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133E22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>. При устном обращении Заявителя (лично или по телефону) специалист Администрации</w:t>
      </w:r>
      <w:r w:rsidR="00806185">
        <w:t>,</w:t>
      </w:r>
      <w:r w:rsidRPr="00133E22">
        <w:t xml:space="preserve">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 </w:t>
      </w:r>
      <w:r w:rsidRPr="007A4334">
        <w:t>не может самостоятельно дать ответ, телефонный звонок</w:t>
      </w:r>
      <w:r w:rsidR="00E07558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DC64FF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>Администрации</w:t>
      </w:r>
      <w:r w:rsidR="00806185">
        <w:t>,</w:t>
      </w:r>
      <w:r w:rsidRPr="00133E22"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 w:rsidR="00762A46"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</w:t>
      </w:r>
      <w:r w:rsidR="00806185">
        <w:t>,</w:t>
      </w:r>
      <w:r w:rsidRPr="00133E22">
        <w:t xml:space="preserve"> в том числе информация о промежуточных и окончательных сроках таких административных процедур;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806185">
        <w:t>,</w:t>
      </w:r>
      <w:r w:rsidRPr="00133E22">
        <w:t xml:space="preserve"> предоставляющего муниципальную услугу.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Администрации  подлежит размещению информация: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</w:t>
      </w:r>
      <w:r w:rsidR="00806185">
        <w:t>,</w:t>
      </w:r>
      <w:r w:rsidRPr="00133E22">
        <w:t xml:space="preserve"> предоставляющих муниципальную услугу, участвующих в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</w:t>
      </w:r>
      <w:proofErr w:type="gramStart"/>
      <w:r w:rsidRPr="00133E22">
        <w:t xml:space="preserve"> ;</w:t>
      </w:r>
      <w:proofErr w:type="gramEnd"/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>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2D01C0" w:rsidRDefault="00DC64FF" w:rsidP="004035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DC64FF" w:rsidRPr="007039C1" w:rsidRDefault="00DC64FF" w:rsidP="004035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="00FB173B">
        <w:rPr>
          <w:rFonts w:eastAsia="Calibri"/>
        </w:rPr>
        <w:t>Администрации</w:t>
      </w:r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 xml:space="preserve">размещена </w:t>
      </w:r>
      <w:proofErr w:type="gramStart"/>
      <w:r w:rsidRPr="004875A5">
        <w:rPr>
          <w:bCs/>
        </w:rPr>
        <w:t>на</w:t>
      </w:r>
      <w:proofErr w:type="gramEnd"/>
      <w:r w:rsidRPr="004875A5">
        <w:rPr>
          <w:bCs/>
        </w:rPr>
        <w:t>: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информационных стендах Администрации</w:t>
      </w:r>
      <w:proofErr w:type="gramStart"/>
      <w:r w:rsidRPr="004875A5">
        <w:rPr>
          <w:bCs/>
        </w:rPr>
        <w:t xml:space="preserve"> ;</w:t>
      </w:r>
      <w:proofErr w:type="gramEnd"/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официальном </w:t>
      </w:r>
      <w:proofErr w:type="gramStart"/>
      <w:r w:rsidRPr="004875A5">
        <w:rPr>
          <w:bCs/>
        </w:rPr>
        <w:t>сайте</w:t>
      </w:r>
      <w:proofErr w:type="gramEnd"/>
      <w:r w:rsidRPr="004875A5">
        <w:rPr>
          <w:bCs/>
        </w:rPr>
        <w:t xml:space="preserve"> </w:t>
      </w:r>
      <w:r w:rsidRPr="004875A5">
        <w:t xml:space="preserve">Администрации </w:t>
      </w:r>
      <w:r w:rsidRPr="004875A5">
        <w:rPr>
          <w:bCs/>
        </w:rPr>
        <w:t xml:space="preserve"> в информационно-телекоммуникационной сети Интернет </w:t>
      </w:r>
      <w:r w:rsidR="00FB173B" w:rsidRPr="00BC677A">
        <w:t>www.kubiyaz04sp.ru</w:t>
      </w:r>
      <w:r w:rsidR="00FB173B" w:rsidRPr="004875A5">
        <w:rPr>
          <w:bCs/>
        </w:rPr>
        <w:t xml:space="preserve"> </w:t>
      </w:r>
      <w:r w:rsidRPr="004875A5">
        <w:rPr>
          <w:bCs/>
        </w:rPr>
        <w:t>(далее – официальный сайт);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о месте нахождения и графике работы Администрации</w:t>
      </w:r>
      <w:r w:rsidR="00806185">
        <w:t>,</w:t>
      </w:r>
      <w:r w:rsidRPr="004875A5"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lastRenderedPageBreak/>
        <w:t>справочные телефоны структурных подразделений Администрации</w:t>
      </w:r>
      <w:r w:rsidR="00806185">
        <w:t>,</w:t>
      </w:r>
      <w:r w:rsidRPr="004875A5"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Администрации</w:t>
      </w:r>
      <w:r w:rsidR="00806185">
        <w:t>,</w:t>
      </w:r>
      <w:r w:rsidRPr="004875A5">
        <w:t xml:space="preserve"> предоставляющего муниципальную услугу.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II. Стандарт предоставления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 xml:space="preserve">Наименование </w:t>
      </w:r>
      <w:r w:rsidR="002C3AB7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>услуги</w:t>
      </w:r>
    </w:p>
    <w:p w:rsidR="00AA2DF6" w:rsidRPr="00B14E3F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B14E3F" w:rsidRDefault="0002420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 w:rsidR="007C4681" w:rsidRPr="00B14E3F">
        <w:t xml:space="preserve">. </w:t>
      </w:r>
      <w:r w:rsidR="009023DE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B14E3F">
        <w:t>.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="00074B96" w:rsidRPr="00B14E3F">
        <w:rPr>
          <w:rFonts w:eastAsia="Calibri"/>
          <w:b/>
        </w:rPr>
        <w:t>-</w:t>
      </w:r>
      <w:r w:rsidRPr="00B14E3F">
        <w:rPr>
          <w:rFonts w:eastAsia="Calibri"/>
          <w:b/>
        </w:rPr>
        <w:t>щей) муниципальную услугу</w:t>
      </w:r>
    </w:p>
    <w:p w:rsidR="00AA2DF6" w:rsidRPr="00B14E3F" w:rsidRDefault="00AA2DF6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0578E8" w:rsidRPr="00B14E3F" w:rsidRDefault="000578E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r w:rsidR="00FB173B" w:rsidRPr="00B15DBA">
        <w:t xml:space="preserve">сельского поселения </w:t>
      </w:r>
      <w:proofErr w:type="spellStart"/>
      <w:r w:rsidR="00FB173B" w:rsidRPr="00B15DBA">
        <w:t>Кубиязовский</w:t>
      </w:r>
      <w:proofErr w:type="spellEnd"/>
      <w:r w:rsidR="00FB173B" w:rsidRPr="00B15DBA">
        <w:t xml:space="preserve"> сельсовет муниципального района </w:t>
      </w:r>
      <w:proofErr w:type="spellStart"/>
      <w:r w:rsidR="00FB173B" w:rsidRPr="00B15DBA">
        <w:t>Аскинский</w:t>
      </w:r>
      <w:proofErr w:type="spellEnd"/>
      <w:r w:rsidR="00FB173B" w:rsidRPr="00B15DBA">
        <w:t xml:space="preserve"> район Республики Башкортостан</w:t>
      </w:r>
      <w:r w:rsidR="00FB173B" w:rsidRPr="00B14E3F">
        <w:rPr>
          <w:rFonts w:eastAsia="Calibri"/>
        </w:rPr>
        <w:t xml:space="preserve"> </w:t>
      </w:r>
      <w:r w:rsidRPr="00B14E3F">
        <w:rPr>
          <w:rFonts w:eastAsia="Calibri"/>
        </w:rPr>
        <w:t>(далее соответственно – Администрация).</w:t>
      </w:r>
    </w:p>
    <w:p w:rsidR="007C4681" w:rsidRPr="00B14E3F" w:rsidRDefault="00E42DC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2.3</w:t>
      </w:r>
      <w:r w:rsidR="007C4681" w:rsidRPr="00B14E3F">
        <w:t xml:space="preserve">. В предоставлении </w:t>
      </w:r>
      <w:r w:rsidRPr="00B14E3F">
        <w:t>муниципальной</w:t>
      </w:r>
      <w:r w:rsidR="007C4681" w:rsidRPr="00B14E3F">
        <w:t xml:space="preserve"> услуги принимают участие </w:t>
      </w:r>
      <w:r w:rsidR="007C4681"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FC53C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</w:t>
      </w:r>
      <w:r w:rsidR="00E42DC8" w:rsidRPr="00B14E3F">
        <w:rPr>
          <w:bCs/>
        </w:rPr>
        <w:t xml:space="preserve">муниципальной </w:t>
      </w:r>
      <w:r w:rsidRPr="00B14E3F">
        <w:rPr>
          <w:bCs/>
        </w:rPr>
        <w:t xml:space="preserve">услуги </w:t>
      </w:r>
      <w:r w:rsidR="00EB200C">
        <w:rPr>
          <w:bCs/>
        </w:rPr>
        <w:t xml:space="preserve">Администрация </w:t>
      </w:r>
      <w:r w:rsidRPr="00B14E3F">
        <w:rPr>
          <w:bCs/>
        </w:rPr>
        <w:t xml:space="preserve"> взаимодействует с</w:t>
      </w:r>
      <w:r w:rsidR="00D23111">
        <w:rPr>
          <w:bCs/>
        </w:rPr>
        <w:t xml:space="preserve"> </w:t>
      </w:r>
      <w:r w:rsidR="00686B22" w:rsidRPr="00B14E3F">
        <w:rPr>
          <w:bCs/>
        </w:rPr>
        <w:t>Федеральной службой государственной регистрации, кадастра и картографии;</w:t>
      </w:r>
    </w:p>
    <w:p w:rsidR="00686B22" w:rsidRPr="00B14E3F" w:rsidRDefault="00686B22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4. При предоставлении </w:t>
      </w:r>
      <w:r w:rsidR="00E42DC8" w:rsidRPr="00B14E3F">
        <w:t>муниципальной</w:t>
      </w:r>
      <w:r w:rsidRPr="00B14E3F">
        <w:t xml:space="preserve"> услуги </w:t>
      </w:r>
      <w:r w:rsidR="00FC53C1">
        <w:t xml:space="preserve">Администрации 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14E3F">
        <w:t>муниципальной</w:t>
      </w:r>
      <w:r w:rsidRPr="00B14E3F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14E3F">
        <w:t>муниципальных</w:t>
      </w:r>
      <w:r w:rsidRPr="00B14E3F">
        <w:t xml:space="preserve"> услуг.</w:t>
      </w:r>
    </w:p>
    <w:p w:rsidR="00AD30DF" w:rsidRPr="00B14E3F" w:rsidRDefault="00AD30D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Описание результата предоставления </w:t>
      </w:r>
      <w:r w:rsidR="00E42DC8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8B7110" w:rsidRPr="00B14E3F" w:rsidRDefault="008B711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E42DC8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5. Результатом предоставления </w:t>
      </w:r>
      <w:r w:rsidR="00E42DC8" w:rsidRPr="00B14E3F">
        <w:t>муниципальной</w:t>
      </w:r>
      <w:r w:rsidRPr="00B14E3F">
        <w:t xml:space="preserve"> услуги является</w:t>
      </w:r>
      <w:r w:rsidR="00E42DC8" w:rsidRPr="00B14E3F">
        <w:t>:</w:t>
      </w:r>
    </w:p>
    <w:p w:rsidR="0062304E" w:rsidRPr="00B14E3F" w:rsidRDefault="0062304E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</w:t>
      </w:r>
      <w:r w:rsidR="00A735C5" w:rsidRPr="00B14E3F">
        <w:t>у</w:t>
      </w:r>
      <w:r w:rsidRPr="00B14E3F">
        <w:t xml:space="preserve"> социального найма</w:t>
      </w:r>
      <w:r w:rsidR="00F51E4F">
        <w:t>, д</w:t>
      </w:r>
      <w:r w:rsidR="006F5AF6">
        <w:t>о</w:t>
      </w:r>
      <w:r w:rsidR="00F51E4F">
        <w:t>говор социального найма</w:t>
      </w:r>
      <w:r w:rsidRPr="00B14E3F">
        <w:t>;</w:t>
      </w:r>
    </w:p>
    <w:p w:rsidR="007C4681" w:rsidRPr="00B14E3F" w:rsidRDefault="00E42DC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</w:t>
      </w:r>
      <w:r w:rsidR="006D2D0F" w:rsidRPr="00B14E3F">
        <w:t xml:space="preserve">отивированный </w:t>
      </w:r>
      <w:r w:rsidR="00FC53C1" w:rsidRPr="00FC53C1">
        <w:t>отказ в предост</w:t>
      </w:r>
      <w:r w:rsidR="00FC53C1">
        <w:t>авлении жилого помещения по договору социального найма.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</w:t>
      </w:r>
      <w:r w:rsidR="00E42DC8" w:rsidRPr="00B14E3F">
        <w:rPr>
          <w:b/>
          <w:bCs/>
        </w:rPr>
        <w:t>приостановления предоставления</w:t>
      </w:r>
      <w:r w:rsidR="00E42DC8"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14E3F">
        <w:rPr>
          <w:b/>
          <w:bCs/>
        </w:rPr>
        <w:t xml:space="preserve"> Республики Башкортостан,</w:t>
      </w:r>
      <w:r w:rsidRPr="00B14E3F">
        <w:rPr>
          <w:b/>
          <w:bCs/>
        </w:rPr>
        <w:t xml:space="preserve"> срок </w:t>
      </w:r>
      <w:r w:rsidRPr="00B14E3F">
        <w:rPr>
          <w:b/>
          <w:bCs/>
        </w:rPr>
        <w:lastRenderedPageBreak/>
        <w:t xml:space="preserve">выдачи (направления) документов, являющихся результатом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E4CB3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.6</w:t>
      </w:r>
      <w:r w:rsidRPr="00B14E3F">
        <w:t xml:space="preserve">. </w:t>
      </w:r>
      <w:r w:rsidR="002F3151">
        <w:t>Срок предоставления</w:t>
      </w:r>
      <w:r w:rsidR="007E4CB3">
        <w:t xml:space="preserve"> муниципальной услуги:</w:t>
      </w:r>
    </w:p>
    <w:p w:rsidR="007E4CB3" w:rsidRDefault="007E4CB3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</w:t>
      </w:r>
      <w:r w:rsidR="00F51E4F">
        <w:t>о предоставлени</w:t>
      </w:r>
      <w:proofErr w:type="gramStart"/>
      <w:r w:rsidR="00F51E4F">
        <w:t>и(</w:t>
      </w:r>
      <w:proofErr w:type="gramEnd"/>
      <w:r w:rsidR="00F51E4F">
        <w:t xml:space="preserve">отказе в предоставлении) </w:t>
      </w:r>
      <w:r w:rsidR="00F51E4F" w:rsidRPr="00B14E3F">
        <w:t>жилых помещений по договору социального найма</w:t>
      </w:r>
      <w:r w:rsidR="00F51E4F"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Default="00F51E4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</w:t>
      </w:r>
      <w:proofErr w:type="gramStart"/>
      <w:r>
        <w:t xml:space="preserve"> ;</w:t>
      </w:r>
      <w:proofErr w:type="gramEnd"/>
    </w:p>
    <w:p w:rsidR="00F51E4F" w:rsidRDefault="00F51E4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F51E4F" w:rsidRDefault="00F51E4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0A2ED7" w:rsidRDefault="005A2AB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</w:t>
      </w:r>
      <w:r w:rsidR="000A2ED7">
        <w:t xml:space="preserve"> является:</w:t>
      </w:r>
    </w:p>
    <w:p w:rsidR="005A2ABF" w:rsidRDefault="005A2AB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Администрацию  </w:t>
      </w:r>
      <w:r w:rsidR="000A2ED7">
        <w:t xml:space="preserve">– </w:t>
      </w:r>
      <w:r>
        <w:t xml:space="preserve">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</w:t>
      </w:r>
      <w:r w:rsidR="000A2ED7">
        <w:t>;</w:t>
      </w:r>
    </w:p>
    <w:p w:rsidR="005A2ABF" w:rsidRDefault="000A2ED7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поступлении </w:t>
      </w:r>
      <w:r w:rsidR="005A2ABF">
        <w:t xml:space="preserve">заявления в форме электронного документа с использованием РГПУ </w:t>
      </w:r>
      <w:r>
        <w:t xml:space="preserve">– </w:t>
      </w:r>
      <w:r w:rsidR="005A2ABF"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>
        <w:t>;</w:t>
      </w:r>
    </w:p>
    <w:p w:rsidR="005A2ABF" w:rsidRDefault="005A2AB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</w:t>
      </w:r>
      <w:r w:rsidR="000A2ED7">
        <w:t xml:space="preserve">– </w:t>
      </w:r>
      <w:r>
        <w:t xml:space="preserve">день передачи многофункциональным центром в Администрацию 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</w:t>
      </w:r>
      <w:r w:rsidR="000A2ED7">
        <w:t>;</w:t>
      </w:r>
    </w:p>
    <w:p w:rsidR="000A2ED7" w:rsidRDefault="000A2ED7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</w:t>
      </w:r>
      <w:r w:rsidR="00B2198A">
        <w:t>направлении</w:t>
      </w:r>
      <w:r>
        <w:t xml:space="preserve"> заявления поч</w:t>
      </w:r>
      <w:r w:rsidR="00B2198A">
        <w:t>т</w:t>
      </w:r>
      <w:r>
        <w:t>овым отправлением – день</w:t>
      </w:r>
      <w:r w:rsidR="00B2198A">
        <w:t xml:space="preserve"> поступления</w:t>
      </w:r>
      <w:r w:rsidR="00E07558">
        <w:t xml:space="preserve"> </w:t>
      </w:r>
      <w:r w:rsidR="00B2198A">
        <w:t xml:space="preserve">в Администрацию  заявления с приложением предусмотренных пунктом </w:t>
      </w:r>
      <w:r w:rsidR="00B2198A" w:rsidRPr="008C45F8">
        <w:t>2.8</w:t>
      </w:r>
      <w:r w:rsidR="00B2198A">
        <w:t xml:space="preserve"> Административного регламента надлежащим образом оформленных документов.</w:t>
      </w:r>
    </w:p>
    <w:p w:rsidR="0062304E" w:rsidRPr="00B14E3F" w:rsidRDefault="0062304E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C4681" w:rsidRPr="00B14E3F" w:rsidRDefault="007C4681" w:rsidP="006E07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33062A" w:rsidRPr="00B14E3F" w:rsidRDefault="0033062A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>
        <w:t>в официального опубликования), размещен</w:t>
      </w:r>
      <w:r w:rsidRPr="00B14E3F">
        <w:t xml:space="preserve"> на официальном сайте </w:t>
      </w:r>
      <w:r w:rsidR="00F304A5">
        <w:t>Администрации</w:t>
      </w:r>
      <w:r w:rsidR="00806185">
        <w:t>,</w:t>
      </w:r>
      <w:r w:rsidR="00F304A5">
        <w:t xml:space="preserve">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6868E9" w:rsidRPr="00B14E3F" w:rsidRDefault="006868E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подлежащих представлению </w:t>
      </w:r>
      <w:r w:rsidRPr="00B14E3F">
        <w:rPr>
          <w:b/>
          <w:bCs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8B7110" w:rsidRPr="00B14E3F" w:rsidRDefault="008B711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F5AF6" w:rsidRDefault="00594C2E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" w:name="Par0"/>
      <w:bookmarkEnd w:id="1"/>
      <w:r w:rsidRPr="00B14E3F">
        <w:t>2.</w:t>
      </w:r>
      <w:r w:rsidR="002A4A06" w:rsidRPr="00B14E3F">
        <w:t>8</w:t>
      </w:r>
      <w:r w:rsidRPr="00B14E3F">
        <w:rPr>
          <w:bCs/>
        </w:rPr>
        <w:t xml:space="preserve">. </w:t>
      </w:r>
      <w:r w:rsidR="006F5AF6"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Default="006F5AF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 w:rsidR="0012505C"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B14E3F" w:rsidRDefault="0012505C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="00594C2E" w:rsidRPr="00B14E3F">
        <w:rPr>
          <w:bCs/>
        </w:rPr>
        <w:t xml:space="preserve">заявление о </w:t>
      </w:r>
      <w:r w:rsidR="00FD2F72" w:rsidRPr="00B14E3F">
        <w:t>предоставлении жилого помещения муниципального жилого фонда</w:t>
      </w:r>
      <w:r w:rsidR="00D23111">
        <w:t xml:space="preserve"> </w:t>
      </w:r>
      <w:r w:rsidR="00FD2F72" w:rsidRPr="00B14E3F">
        <w:t xml:space="preserve">по договору социального найма </w:t>
      </w:r>
      <w:r w:rsidR="00594C2E"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F304A5">
        <w:rPr>
          <w:bCs/>
        </w:rPr>
        <w:t>Администрации</w:t>
      </w:r>
      <w:r w:rsidR="00CA6579">
        <w:rPr>
          <w:bCs/>
        </w:rPr>
        <w:t xml:space="preserve"> </w:t>
      </w:r>
      <w:r w:rsidR="00B527E2" w:rsidRPr="00B14E3F">
        <w:rPr>
          <w:bCs/>
        </w:rPr>
        <w:t>следующими способами:</w:t>
      </w:r>
    </w:p>
    <w:p w:rsidR="00B527E2" w:rsidRPr="00B14E3F" w:rsidRDefault="00B527E2" w:rsidP="00403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 w:rsidR="00F304A5">
        <w:t>ного обращения в Администрацию</w:t>
      </w:r>
      <w:r w:rsidR="00806185">
        <w:t>,</w:t>
      </w:r>
      <w:r w:rsidRPr="00B14E3F">
        <w:t xml:space="preserve">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Default="00B527E2" w:rsidP="00403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 w:rsidR="00F304A5">
        <w:t>тправление в электронной форме).</w:t>
      </w:r>
    </w:p>
    <w:p w:rsidR="00F304A5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Администрации</w:t>
      </w:r>
      <w:proofErr w:type="gramStart"/>
      <w:r>
        <w:t xml:space="preserve"> ;</w:t>
      </w:r>
      <w:proofErr w:type="gramEnd"/>
    </w:p>
    <w:p w:rsidR="00F304A5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>
        <w:t>р</w:t>
      </w:r>
      <w:r>
        <w:t>е;</w:t>
      </w:r>
    </w:p>
    <w:p w:rsidR="00F304A5" w:rsidRPr="00B14E3F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F304A5" w:rsidRDefault="00F304A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9.2</w:t>
      </w:r>
      <w:r>
        <w:t>. Документы, удостоверяющие личность каждого члена семьи;</w:t>
      </w:r>
    </w:p>
    <w:p w:rsidR="00F304A5" w:rsidRPr="00F304A5" w:rsidRDefault="00F304A5" w:rsidP="004035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 w:rsidR="0012505C"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="00E07558">
        <w:rPr>
          <w:rFonts w:ascii="Times New Roman" w:hAnsi="Times New Roman"/>
          <w:sz w:val="28"/>
          <w:szCs w:val="28"/>
        </w:rPr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 w:rsidR="006E0731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</w:t>
      </w:r>
      <w:r w:rsidR="008B7110">
        <w:rPr>
          <w:rFonts w:ascii="Times New Roman" w:hAnsi="Times New Roman"/>
          <w:sz w:val="28"/>
          <w:szCs w:val="28"/>
        </w:rPr>
        <w:t xml:space="preserve">при отсутствии </w:t>
      </w:r>
      <w:r w:rsidR="00B2198A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8B7110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B2198A">
        <w:rPr>
          <w:rFonts w:ascii="Times New Roman" w:hAnsi="Times New Roman"/>
          <w:sz w:val="28"/>
          <w:szCs w:val="28"/>
        </w:rPr>
        <w:t>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 w:rsidR="008B7110"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 w:rsidR="008B7110">
        <w:rPr>
          <w:rFonts w:ascii="Times New Roman" w:hAnsi="Times New Roman"/>
          <w:sz w:val="28"/>
          <w:szCs w:val="28"/>
        </w:rPr>
        <w:t xml:space="preserve"> помещения</w:t>
      </w:r>
      <w:r w:rsidR="006E0731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 w:rsidR="008B7110">
        <w:rPr>
          <w:rFonts w:eastAsia="Times New Roman"/>
          <w:lang w:eastAsia="ru-RU"/>
        </w:rPr>
        <w:t xml:space="preserve"> (</w:t>
      </w:r>
      <w:r w:rsidR="008B7110" w:rsidRPr="000C3F6E">
        <w:rPr>
          <w:rFonts w:eastAsia="Times New Roman"/>
          <w:lang w:eastAsia="ru-RU"/>
        </w:rPr>
        <w:t>при наличии</w:t>
      </w:r>
      <w:r w:rsidR="000C3F6E">
        <w:rPr>
          <w:rFonts w:eastAsia="Times New Roman"/>
          <w:strike/>
          <w:lang w:eastAsia="ru-RU"/>
        </w:rPr>
        <w:t xml:space="preserve">, </w:t>
      </w:r>
      <w:r w:rsidR="000C3F6E">
        <w:t>при отсутствии соответствующих сведений в органах местного самоуправления</w:t>
      </w:r>
      <w:r w:rsidR="008B7110"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lastRenderedPageBreak/>
        <w:t>договор участия в долевом строительстве жилого помещения, акт приема-передачи жилого помещения;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EF6A34" w:rsidRPr="00B14E3F" w:rsidRDefault="00F304A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9.4</w:t>
      </w:r>
      <w:r w:rsidR="00EF6A34" w:rsidRPr="00B14E3F">
        <w:t>. Документы,</w:t>
      </w:r>
      <w:r w:rsidR="008B7110">
        <w:t xml:space="preserve"> подтверждающие отнесение к членам семьи заявителя</w:t>
      </w:r>
      <w:r w:rsidR="00EF6A34" w:rsidRPr="00B14E3F">
        <w:t>:</w:t>
      </w:r>
    </w:p>
    <w:p w:rsidR="00EF6A34" w:rsidRPr="00B14E3F" w:rsidRDefault="00EF6A34" w:rsidP="004035D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035D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035D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EF6A34" w:rsidRPr="00B14E3F" w:rsidRDefault="00C636E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="00EF6A34" w:rsidRPr="00B14E3F">
        <w:t>решение суда об усыновлении (удочерении)</w:t>
      </w:r>
      <w:r w:rsidR="00AA2DF6">
        <w:t>.</w:t>
      </w:r>
    </w:p>
    <w:p w:rsidR="00EF6A34" w:rsidRPr="00B14E3F" w:rsidRDefault="0012505C" w:rsidP="004035D3">
      <w:pPr>
        <w:spacing w:after="0" w:line="240" w:lineRule="auto"/>
        <w:ind w:firstLine="709"/>
        <w:jc w:val="both"/>
      </w:pPr>
      <w:r>
        <w:t>2.9.5</w:t>
      </w:r>
      <w:r w:rsidR="00C467D1">
        <w:t>. Для подтверждения статуса малоимущего</w:t>
      </w:r>
      <w:r w:rsidR="00EF6A34" w:rsidRPr="00B14E3F">
        <w:t xml:space="preserve"> дополнительно представляются:</w:t>
      </w:r>
    </w:p>
    <w:p w:rsidR="00EF6A34" w:rsidRDefault="00EF6A34" w:rsidP="0040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>
        <w:t>арственном реестре недвижимости;</w:t>
      </w:r>
    </w:p>
    <w:p w:rsidR="00BB511E" w:rsidRDefault="00BB511E" w:rsidP="0040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Default="0012505C" w:rsidP="00403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r>
        <w:t>справка о доходах по форме 2 - НДФЛ;</w:t>
      </w:r>
    </w:p>
    <w:p w:rsidR="0012505C" w:rsidRPr="0012505C" w:rsidRDefault="0012505C" w:rsidP="00403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4875A5" w:rsidRDefault="0012505C" w:rsidP="00403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273CAA" w:rsidRDefault="0012505C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 w:rsidR="000C3F6E"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 w:rsidR="00273CAA">
        <w:rPr>
          <w:bCs/>
        </w:rPr>
        <w:t>.</w:t>
      </w:r>
    </w:p>
    <w:p w:rsidR="00D36D79" w:rsidRDefault="0012505C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="00EF6A34" w:rsidRPr="00B14E3F">
        <w:t xml:space="preserve">. </w:t>
      </w:r>
      <w:r w:rsidR="00D36D79" w:rsidRPr="00B14E3F"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7B18F1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="007B18F1"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Default="00D36D79" w:rsidP="004035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762A46" w:rsidRPr="00BB511E" w:rsidRDefault="00D36D79" w:rsidP="004035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2.10. </w:t>
      </w:r>
      <w:r w:rsidRPr="00432B26">
        <w:t>В случае личного обращения в Администрацию</w:t>
      </w:r>
      <w:r w:rsidR="00806185">
        <w:t>,</w:t>
      </w:r>
      <w:r w:rsidRPr="00432B26">
        <w:t xml:space="preserve">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B14E3F" w:rsidRDefault="00EF6A34" w:rsidP="004035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 w:rsidR="00BB511E">
        <w:t>2.</w:t>
      </w:r>
      <w:r w:rsidR="00D36D79">
        <w:t>9</w:t>
      </w:r>
      <w:r w:rsidR="00BB511E">
        <w:t>.</w:t>
      </w:r>
      <w:r w:rsidR="00B2198A">
        <w:t>3</w:t>
      </w:r>
      <w:r w:rsidR="00BB511E">
        <w:t>-2.</w:t>
      </w:r>
      <w:r w:rsidR="00D36D79">
        <w:t>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04A9" w:rsidRDefault="002E04A9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B14E3F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D7C91" w:rsidRPr="00B14E3F" w:rsidRDefault="00CB5164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</w:t>
      </w:r>
      <w:r w:rsidR="00D36D79" w:rsidRPr="00B14E3F">
        <w:t>1</w:t>
      </w:r>
      <w:r w:rsidR="00D36D79">
        <w:t>1</w:t>
      </w:r>
      <w:r w:rsidR="002E04A9" w:rsidRPr="00B14E3F">
        <w:t xml:space="preserve">. Для предоставления </w:t>
      </w:r>
      <w:r w:rsidR="00EB48A2" w:rsidRPr="00B14E3F">
        <w:t>муниципальной</w:t>
      </w:r>
      <w:r w:rsidR="002E04A9" w:rsidRPr="00B14E3F">
        <w:t xml:space="preserve"> услуги заявитель вправе представить:</w:t>
      </w:r>
    </w:p>
    <w:p w:rsidR="003F5690" w:rsidRPr="005C5D6D" w:rsidRDefault="003F5690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 xml:space="preserve">копию решения органа местного самоуправления о признании заявителя </w:t>
      </w:r>
      <w:proofErr w:type="gramStart"/>
      <w:r w:rsidRPr="005C5D6D">
        <w:t>малоимущим</w:t>
      </w:r>
      <w:proofErr w:type="gramEnd"/>
      <w:r w:rsidRPr="005C5D6D"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E12316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D36D79" w:rsidRPr="009C3212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D36D79" w:rsidRPr="009C3212" w:rsidRDefault="00D36D79" w:rsidP="004035D3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9C3212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273CA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Default="00D36D79" w:rsidP="004035D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B14E3F" w:rsidRDefault="00D36D79" w:rsidP="004035D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2E4E49" w:rsidRDefault="002E4E49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C636E5" w:rsidRPr="00B14E3F" w:rsidRDefault="00C636E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8C45F8" w:rsidRPr="008C45F8" w:rsidRDefault="008C45F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8C45F8" w:rsidRPr="008C45F8" w:rsidRDefault="008C45F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8C45F8" w:rsidRDefault="008C45F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C45F8"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806185">
        <w:rPr>
          <w:rFonts w:eastAsia="Calibri"/>
        </w:rPr>
        <w:t>,</w:t>
      </w:r>
      <w:r w:rsidRPr="008C45F8">
        <w:rPr>
          <w:rFonts w:eastAsia="Calibri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r w:rsidR="00806185">
        <w:rPr>
          <w:rFonts w:eastAsia="Calibri"/>
        </w:rPr>
        <w:t>,</w:t>
      </w:r>
      <w:r w:rsidRPr="008C45F8">
        <w:rPr>
          <w:rFonts w:eastAsia="Calibri"/>
        </w:rPr>
        <w:t xml:space="preserve"> руководителя многофункционального центра при первоначальном отказе в</w:t>
      </w:r>
      <w:proofErr w:type="gramEnd"/>
      <w:r w:rsidRPr="008C45F8">
        <w:rPr>
          <w:rFonts w:eastAsia="Calibri"/>
        </w:rPr>
        <w:t xml:space="preserve"> </w:t>
      </w:r>
      <w:proofErr w:type="gramStart"/>
      <w:r w:rsidRPr="008C45F8">
        <w:rPr>
          <w:rFonts w:eastAsia="Calibri"/>
        </w:rPr>
        <w:t>приеме</w:t>
      </w:r>
      <w:proofErr w:type="gramEnd"/>
      <w:r w:rsidRPr="008C45F8">
        <w:rPr>
          <w:rFonts w:eastAsia="Calibri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8C45F8">
        <w:rPr>
          <w:rFonts w:eastAsia="Calibri"/>
        </w:rPr>
        <w:t>ии и ау</w:t>
      </w:r>
      <w:proofErr w:type="gramEnd"/>
      <w:r w:rsidRPr="008C45F8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14E3F" w:rsidRDefault="002E4E49" w:rsidP="004035D3">
      <w:pPr>
        <w:autoSpaceDE w:val="0"/>
        <w:autoSpaceDN w:val="0"/>
        <w:adjustRightInd w:val="0"/>
        <w:spacing w:after="0" w:line="240" w:lineRule="auto"/>
        <w:jc w:val="both"/>
      </w:pPr>
    </w:p>
    <w:p w:rsidR="002E04A9" w:rsidRDefault="002E04A9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Pr="00B14E3F" w:rsidRDefault="00C636E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D36D79" w:rsidRPr="00432B26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432B26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  <w:proofErr w:type="gramEnd"/>
    </w:p>
    <w:p w:rsidR="002E04A9" w:rsidRPr="00B14E3F" w:rsidRDefault="002E04A9" w:rsidP="004035D3">
      <w:pPr>
        <w:spacing w:after="0" w:line="240" w:lineRule="auto"/>
      </w:pPr>
    </w:p>
    <w:p w:rsidR="00B978A4" w:rsidRDefault="00B978A4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Default="00C636E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C45F8" w:rsidRPr="008C45F8" w:rsidRDefault="008C45F8" w:rsidP="004035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8C45F8" w:rsidRPr="008C45F8" w:rsidRDefault="008C45F8" w:rsidP="004035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8C45F8" w:rsidRPr="008C45F8" w:rsidRDefault="008C45F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 w:rsidR="008A0A0F"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1</w:t>
      </w:r>
      <w:r w:rsidRPr="008C45F8">
        <w:rPr>
          <w:rFonts w:eastAsia="Times New Roman"/>
          <w:lang w:eastAsia="ru-RU"/>
        </w:rPr>
        <w:t xml:space="preserve">- </w:t>
      </w:r>
      <w:r w:rsidR="00680AD8">
        <w:rPr>
          <w:rFonts w:eastAsia="Times New Roman"/>
          <w:lang w:eastAsia="ru-RU"/>
        </w:rPr>
        <w:t>2.</w:t>
      </w:r>
      <w:r w:rsidR="008A0A0F">
        <w:rPr>
          <w:rFonts w:eastAsia="Times New Roman"/>
          <w:lang w:eastAsia="ru-RU"/>
        </w:rPr>
        <w:t>9</w:t>
      </w:r>
      <w:r w:rsidR="00680AD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6</w:t>
      </w:r>
      <w:r w:rsidRPr="008C45F8">
        <w:rPr>
          <w:rFonts w:eastAsia="Times New Roman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8C45F8" w:rsidRDefault="008C45F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8C45F8" w:rsidRPr="008C45F8" w:rsidRDefault="008C45F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8C45F8">
        <w:rPr>
          <w:rFonts w:eastAsia="Times New Roman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B14E3F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273CAA" w:rsidRPr="00B14E3F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80AD8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="0024766F">
        <w:t xml:space="preserve">Услуги, которые являются необходимыми и обязательными для предоставления </w:t>
      </w:r>
      <w:r w:rsidR="0024766F" w:rsidRPr="007A4334">
        <w:t>муниципальной</w:t>
      </w:r>
      <w:r w:rsidR="0024766F">
        <w:t xml:space="preserve"> услуги, и документы, выдаваемые организациями, участвующими в предоставлении </w:t>
      </w:r>
      <w:r w:rsidR="0024766F" w:rsidRPr="007A4334">
        <w:t>муниципальной</w:t>
      </w:r>
      <w:r w:rsidR="0024766F">
        <w:t xml:space="preserve"> услуги, не предусмотрены</w:t>
      </w:r>
      <w:proofErr w:type="gramStart"/>
      <w:r w:rsidR="0024766F">
        <w:t>.</w:t>
      </w:r>
      <w:r w:rsidR="00AA2DF6" w:rsidRPr="002702D3">
        <w:t>.</w:t>
      </w:r>
      <w:proofErr w:type="gramEnd"/>
    </w:p>
    <w:p w:rsidR="00AA2DF6" w:rsidRPr="00B14E3F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F724AA" w:rsidRPr="00B14E3F" w:rsidRDefault="00680AD8" w:rsidP="004035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="00AB1086" w:rsidRPr="00B14E3F">
        <w:t xml:space="preserve">. За предоставление </w:t>
      </w:r>
      <w:r w:rsidR="002E4E49" w:rsidRPr="00B14E3F">
        <w:t>муниципальной</w:t>
      </w:r>
      <w:r w:rsidR="00AB1086" w:rsidRPr="00B14E3F">
        <w:t xml:space="preserve"> услуги</w:t>
      </w:r>
      <w:r w:rsidR="00D23111">
        <w:t xml:space="preserve"> </w:t>
      </w:r>
      <w:r w:rsidR="00F724AA" w:rsidRPr="00B14E3F">
        <w:t xml:space="preserve">государственная пошлина не </w:t>
      </w:r>
      <w:r w:rsidR="00D23111" w:rsidRPr="00B14E3F">
        <w:t>изымается</w:t>
      </w:r>
      <w:r w:rsidR="00F724AA" w:rsidRPr="00B14E3F">
        <w:rPr>
          <w:rFonts w:eastAsia="Times New Roman"/>
          <w:lang w:eastAsia="ru-RU"/>
        </w:rPr>
        <w:t>.</w:t>
      </w:r>
    </w:p>
    <w:p w:rsidR="00D45293" w:rsidRPr="00B14E3F" w:rsidRDefault="00D45293" w:rsidP="004035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B1086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включая информацию о методике расчета размера такой платы</w:t>
      </w:r>
    </w:p>
    <w:p w:rsidR="00273CAA" w:rsidRPr="00B14E3F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73CAA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="00F941BD"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>
        <w:t>не взимается</w:t>
      </w:r>
      <w:r w:rsidR="00F941BD" w:rsidRPr="00432B26">
        <w:t>.</w:t>
      </w: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 xml:space="preserve">услуги и при получении результата предоставления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B1086" w:rsidRPr="00B14E3F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B1086"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</w:t>
      </w:r>
      <w:r w:rsidR="00AA4DC6" w:rsidRPr="00B14E3F">
        <w:t>мальный срок ожидания в очереди не превышает 15 минут.</w:t>
      </w:r>
    </w:p>
    <w:p w:rsidR="00AB1086" w:rsidRPr="00B14E3F" w:rsidRDefault="00AB1086" w:rsidP="004035D3">
      <w:pPr>
        <w:spacing w:after="0" w:line="240" w:lineRule="auto"/>
        <w:ind w:firstLine="709"/>
      </w:pPr>
    </w:p>
    <w:p w:rsidR="00AB1086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в электронной форме</w:t>
      </w:r>
    </w:p>
    <w:p w:rsidR="00AB1086" w:rsidRPr="00B14E3F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 w:rsidRPr="00B14E3F">
        <w:t xml:space="preserve">. Все заявления </w:t>
      </w:r>
      <w:r w:rsidR="00692ECF" w:rsidRPr="00B14E3F"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B14E3F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B14E3F">
        <w:t>Администрацией</w:t>
      </w:r>
      <w:proofErr w:type="gramStart"/>
      <w:r w:rsidR="00F40BE4" w:rsidRPr="00B14E3F">
        <w:t>,</w:t>
      </w:r>
      <w:r w:rsidR="00806185">
        <w:t>,</w:t>
      </w:r>
      <w:r w:rsidR="00AB1086" w:rsidRPr="00B14E3F">
        <w:t xml:space="preserve"> </w:t>
      </w:r>
      <w:proofErr w:type="gramEnd"/>
      <w:r w:rsidR="00AB1086" w:rsidRPr="00B14E3F">
        <w:t>подлежат регистрации в течение одного рабочего дня.</w:t>
      </w:r>
    </w:p>
    <w:p w:rsidR="00AB1086" w:rsidRPr="00B14E3F" w:rsidRDefault="00AB1086" w:rsidP="004035D3">
      <w:pPr>
        <w:spacing w:after="0" w:line="240" w:lineRule="auto"/>
        <w:ind w:firstLine="709"/>
      </w:pPr>
    </w:p>
    <w:p w:rsidR="00D11FD4" w:rsidRDefault="00D11FD4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proofErr w:type="gramStart"/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</w:t>
      </w:r>
      <w:proofErr w:type="spellStart"/>
      <w:r w:rsidRPr="00B14E3F">
        <w:rPr>
          <w:b/>
        </w:rPr>
        <w:t>мультимедийной</w:t>
      </w:r>
      <w:proofErr w:type="spellEnd"/>
      <w:r w:rsidRPr="00B14E3F">
        <w:rPr>
          <w:b/>
        </w:rPr>
        <w:t xml:space="preserve"> информации о порядке предоставления такой услуги, в том </w:t>
      </w:r>
      <w:r w:rsidRPr="00B14E3F">
        <w:rPr>
          <w:b/>
        </w:rPr>
        <w:lastRenderedPageBreak/>
        <w:t>числе к обеспечению доступности для инвалидов указанных объектов в соответствии с</w:t>
      </w:r>
      <w:proofErr w:type="gramEnd"/>
      <w:r w:rsidRPr="00B14E3F">
        <w:rPr>
          <w:b/>
        </w:rPr>
        <w:t xml:space="preserve"> законодательством Российской Федерации о социальной защите инвалидов</w:t>
      </w:r>
    </w:p>
    <w:p w:rsidR="005B0DB0" w:rsidRPr="00B14E3F" w:rsidRDefault="005B0DB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80AD8" w:rsidRPr="00680AD8" w:rsidRDefault="00680AD8" w:rsidP="004035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680AD8" w:rsidRDefault="00680AD8" w:rsidP="004035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Default="0024766F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24766F" w:rsidRPr="007A4334" w:rsidRDefault="0024766F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A2DF6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C5D0A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0C5D0A" w:rsidRPr="00B14E3F">
        <w:rPr>
          <w:b/>
          <w:bCs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</w:t>
      </w:r>
      <w:r w:rsidR="000C5D0A" w:rsidRPr="00B14E3F">
        <w:rPr>
          <w:b/>
          <w:bCs/>
        </w:rPr>
        <w:lastRenderedPageBreak/>
        <w:t>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B14E3F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</w:t>
      </w:r>
      <w:r w:rsidR="00806185">
        <w:rPr>
          <w:rFonts w:eastAsia="Times New Roman"/>
          <w:lang w:eastAsia="ru-RU"/>
        </w:rPr>
        <w:t>,</w:t>
      </w:r>
      <w:r w:rsidRPr="00AB1BC6">
        <w:rPr>
          <w:rFonts w:eastAsia="Times New Roman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AB1BC6">
        <w:rPr>
          <w:rFonts w:eastAsia="Times New Roman"/>
          <w:lang w:eastAsia="ru-RU"/>
        </w:rPr>
        <w:t>итогам</w:t>
      </w:r>
      <w:proofErr w:type="gramEnd"/>
      <w:r w:rsidRPr="00AB1BC6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B14E3F" w:rsidRDefault="00AB1086" w:rsidP="004035D3">
      <w:pPr>
        <w:spacing w:after="0" w:line="240" w:lineRule="auto"/>
        <w:ind w:firstLine="709"/>
      </w:pPr>
    </w:p>
    <w:p w:rsidR="00D1403F" w:rsidRDefault="00D1403F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941BD" w:rsidRPr="0038603A" w:rsidRDefault="00F941BD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lastRenderedPageBreak/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F941BD" w:rsidRPr="0038603A" w:rsidRDefault="00F941BD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Default="00F941BD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Default="00AA2DF6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6A068C" w:rsidRPr="00B14E3F" w:rsidRDefault="006A068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14E3F" w:rsidRDefault="000B58F1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AB1BC6" w:rsidRPr="00B14E3F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D7F02" w:rsidRPr="00B14E3F" w:rsidRDefault="000D7F0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 w:rsidR="00273CAA"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D758F0" w:rsidRPr="00B14E3F" w:rsidRDefault="00D758F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направление заявителю </w:t>
      </w:r>
      <w:r w:rsidR="00656B87" w:rsidRPr="00B14E3F">
        <w:t>уведомления</w:t>
      </w:r>
      <w:r w:rsidRPr="00B14E3F">
        <w:t xml:space="preserve"> о </w:t>
      </w:r>
      <w:r w:rsidR="00656B87" w:rsidRPr="00B14E3F"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D758F0" w:rsidRPr="00B14E3F" w:rsidRDefault="00D758F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C3100F" w:rsidRPr="00B14E3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D758F0" w:rsidRPr="00B14E3F" w:rsidRDefault="00D758F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>
        <w:rPr>
          <w:bCs/>
        </w:rPr>
        <w:t>.</w:t>
      </w:r>
    </w:p>
    <w:p w:rsidR="00BB1DC0" w:rsidRPr="00B14E3F" w:rsidRDefault="00BB1DC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758F0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11495D" w:rsidRDefault="0011495D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3.1.1. </w:t>
      </w:r>
      <w:proofErr w:type="gramStart"/>
      <w:r w:rsidRPr="00B14E3F"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D23111">
        <w:t xml:space="preserve"> </w:t>
      </w:r>
      <w:r w:rsidR="00AB1BC6">
        <w:t xml:space="preserve">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</w:t>
      </w:r>
      <w:r w:rsidRPr="00B14E3F">
        <w:lastRenderedPageBreak/>
        <w:t>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>
        <w:t xml:space="preserve">ующей на территории </w:t>
      </w:r>
      <w:r w:rsidR="00486BB6" w:rsidRPr="00B15DBA">
        <w:t xml:space="preserve">сельского поселения </w:t>
      </w:r>
      <w:proofErr w:type="spellStart"/>
      <w:r w:rsidR="00486BB6" w:rsidRPr="00B15DBA">
        <w:t>Кубиязовский</w:t>
      </w:r>
      <w:proofErr w:type="spellEnd"/>
      <w:r w:rsidR="00486BB6" w:rsidRPr="00B15DBA">
        <w:t xml:space="preserve"> сельсовет муниципального района </w:t>
      </w:r>
      <w:proofErr w:type="spellStart"/>
      <w:r w:rsidR="00486BB6" w:rsidRPr="00B15DBA">
        <w:t>Аскинский</w:t>
      </w:r>
      <w:proofErr w:type="spellEnd"/>
      <w:r w:rsidR="00486BB6" w:rsidRPr="00B15DBA">
        <w:t xml:space="preserve"> район Республики Башкортостан</w:t>
      </w:r>
      <w:r w:rsidR="00AB1BC6">
        <w:t xml:space="preserve"> и статей  57-58 Жилищного кодекса Российской Федерации</w:t>
      </w:r>
      <w:r w:rsidRPr="00B14E3F">
        <w:t>);</w:t>
      </w:r>
      <w:proofErr w:type="gramEnd"/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 w:rsidR="003B08BD"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758F0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3B08BD" w:rsidRPr="00B14E3F" w:rsidRDefault="003B08BD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 w:rsidR="003B08BD">
        <w:t>кументов в адрес Администрации</w:t>
      </w:r>
      <w:proofErr w:type="gramStart"/>
      <w:r w:rsidR="003B08BD">
        <w:t xml:space="preserve"> </w:t>
      </w:r>
      <w:r w:rsidRPr="00B14E3F">
        <w:t>.</w:t>
      </w:r>
      <w:proofErr w:type="gramEnd"/>
    </w:p>
    <w:p w:rsidR="00C3100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 w:rsidR="00AB6DDC">
        <w:rPr>
          <w:rFonts w:eastAsia="Calibri"/>
        </w:rPr>
        <w:t>передается на регистрацию в канцелярию Администрации</w:t>
      </w:r>
      <w:proofErr w:type="gramStart"/>
      <w:r w:rsidR="00AB6DDC">
        <w:rPr>
          <w:rFonts w:eastAsia="Calibri"/>
        </w:rPr>
        <w:t xml:space="preserve"> .</w:t>
      </w:r>
      <w:proofErr w:type="gramEnd"/>
      <w:r w:rsidR="00AB6DDC">
        <w:rPr>
          <w:rFonts w:eastAsia="Calibri"/>
        </w:rPr>
        <w:t xml:space="preserve">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7D0F35" w:rsidRPr="005B0DB0" w:rsidRDefault="007D0F35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7D0F35" w:rsidRPr="00B14E3F" w:rsidRDefault="007D0F35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 xml:space="preserve">Администрацию  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 xml:space="preserve">одного рабочего дня с момента его поступления на регистрацию в канцелярию Администрации 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 носителе</w:t>
      </w:r>
      <w:r w:rsidRPr="005B0DB0">
        <w:rPr>
          <w:rFonts w:eastAsia="Calibri"/>
        </w:rPr>
        <w:t>.</w:t>
      </w:r>
      <w:proofErr w:type="gramEnd"/>
    </w:p>
    <w:p w:rsidR="007D0F35" w:rsidRPr="00B14E3F" w:rsidRDefault="007D0F35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Администрации 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</w:t>
      </w:r>
      <w:r w:rsidRPr="0029269E">
        <w:lastRenderedPageBreak/>
        <w:t xml:space="preserve">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  <w:proofErr w:type="gramEnd"/>
    </w:p>
    <w:p w:rsidR="00C3100F" w:rsidRPr="00B14E3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 w:rsidR="003B08BD">
        <w:t>Администрации</w:t>
      </w:r>
      <w:r w:rsidRPr="00B14E3F">
        <w:t xml:space="preserve"> по почте ответственный специалист в течение одного рабочего дня с момента пос</w:t>
      </w:r>
      <w:r w:rsidR="003B08BD">
        <w:t>тупления письма в Администрацию</w:t>
      </w:r>
      <w:r w:rsidRPr="00B14E3F">
        <w:t xml:space="preserve">  вскрывает конверт и </w:t>
      </w:r>
      <w:r w:rsidR="003B08BD">
        <w:t xml:space="preserve">передает </w:t>
      </w:r>
      <w:r w:rsidRPr="00B14E3F">
        <w:t>заявление</w:t>
      </w:r>
      <w:r w:rsidR="003B08BD">
        <w:t xml:space="preserve"> на регистрацию в канцелярию Администрации</w:t>
      </w:r>
      <w:proofErr w:type="gramStart"/>
      <w:r w:rsidR="003B08BD">
        <w:t xml:space="preserve"> </w:t>
      </w:r>
      <w:r w:rsidRPr="00B14E3F">
        <w:t>.</w:t>
      </w:r>
      <w:proofErr w:type="gramEnd"/>
      <w:r w:rsidR="007D0F35"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 w:rsidR="003B08BD">
        <w:t>ление, поданное в Администрацию</w:t>
      </w:r>
      <w:r w:rsidRPr="00B14E3F">
        <w:t xml:space="preserve"> посредством РПГУ, в течение одного рабочего дня с момента подачи на РПГУ </w:t>
      </w:r>
      <w:r w:rsidR="00AB6DDC">
        <w:t xml:space="preserve">передается </w:t>
      </w:r>
      <w:r w:rsidRPr="00B14E3F">
        <w:t>ответственным специалистом</w:t>
      </w:r>
      <w:r w:rsidR="00AB6DDC">
        <w:t xml:space="preserve"> на регистрацию в канцелярию Администрации</w:t>
      </w:r>
      <w:proofErr w:type="gramStart"/>
      <w:r w:rsidR="00AB6DDC">
        <w:t xml:space="preserve"> </w:t>
      </w:r>
      <w:r w:rsidRPr="00B14E3F">
        <w:t>.</w:t>
      </w:r>
      <w:proofErr w:type="gramEnd"/>
      <w:r w:rsidR="007D0F35"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E07558">
        <w:t xml:space="preserve"> </w:t>
      </w:r>
      <w:r w:rsidR="007D0F35">
        <w:t xml:space="preserve">в форме электронного документа по адресу электронной почты, указанному в </w:t>
      </w:r>
      <w:proofErr w:type="gramStart"/>
      <w:r w:rsidR="007D0F35">
        <w:t>заявлении</w:t>
      </w:r>
      <w:proofErr w:type="gramEnd"/>
      <w:r w:rsidR="007D0F35">
        <w:t>.</w:t>
      </w: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>
        <w:t>, а также уведомление об отказе в приеме и возврате документов</w:t>
      </w:r>
      <w:r w:rsidRPr="00B14E3F">
        <w:t xml:space="preserve">. </w:t>
      </w:r>
    </w:p>
    <w:p w:rsidR="00C3100F" w:rsidRPr="00B14E3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C3100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AB6DDC" w:rsidRPr="00B14E3F" w:rsidRDefault="00AB6DDC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B6DDC" w:rsidRPr="00AB6DDC" w:rsidRDefault="00C3100F" w:rsidP="004035D3">
      <w:pPr>
        <w:widowControl w:val="0"/>
        <w:tabs>
          <w:tab w:val="left" w:pos="993"/>
          <w:tab w:val="left" w:pos="1560"/>
        </w:tabs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>3.1.</w:t>
      </w:r>
      <w:r w:rsidR="00BB1DC0" w:rsidRPr="00B14E3F">
        <w:t>3</w:t>
      </w:r>
      <w:r w:rsidRPr="00B14E3F">
        <w:t xml:space="preserve">. </w:t>
      </w:r>
      <w:r w:rsidR="00AB6DDC"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AB6DDC" w:rsidRDefault="00AB6DDC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AB6DDC" w:rsidRPr="00AB6DDC" w:rsidRDefault="00AB6DD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AB6DDC" w:rsidRDefault="00AB6DD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AB6DDC" w:rsidRDefault="00AB6DDC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AB6DDC" w:rsidRPr="00AB6DDC" w:rsidRDefault="00AB6DDC" w:rsidP="004035D3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AB6DDC" w:rsidRDefault="00AB6DDC" w:rsidP="004035D3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8D0C11" w:rsidRPr="00B14E3F" w:rsidRDefault="008D0C11" w:rsidP="004035D3">
      <w:pPr>
        <w:tabs>
          <w:tab w:val="left" w:pos="7425"/>
        </w:tabs>
        <w:spacing w:after="0" w:line="240" w:lineRule="auto"/>
        <w:ind w:firstLine="709"/>
        <w:jc w:val="both"/>
      </w:pPr>
    </w:p>
    <w:p w:rsidR="00656B87" w:rsidRDefault="00BB1DC0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B14E3F" w:rsidRDefault="00AA2DF6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21784" w:rsidRPr="00B14E3F" w:rsidRDefault="00B21784" w:rsidP="004035D3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B14E3F" w:rsidRDefault="00AB6DD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="00B21784"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B14E3F" w:rsidRDefault="00B21784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 xml:space="preserve">В случае наличия оснований, указанных в пункте </w:t>
      </w:r>
      <w:r w:rsidR="00CB096B" w:rsidRPr="00CB096B">
        <w:t>2.17</w:t>
      </w:r>
      <w:r w:rsidRPr="00CB096B">
        <w:t xml:space="preserve"> Административного регламента, заявителю отказывается в предоставлении </w:t>
      </w:r>
      <w:r w:rsidR="00A735C5" w:rsidRPr="00CB096B">
        <w:t>жилых помещений по договору социального найма</w:t>
      </w:r>
      <w:r w:rsidRPr="00CB096B">
        <w:t>, о чем ему направляется мотивированный отказ.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осуществляет подготовку проекта мотивированного отказа </w:t>
      </w:r>
      <w:r w:rsidR="00A735C5" w:rsidRPr="00B14E3F">
        <w:t>в предоставлении муниципальной услуги</w:t>
      </w:r>
      <w:r w:rsidRPr="00B14E3F">
        <w:t>;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подписанный мотивированный отказ </w:t>
      </w:r>
      <w:r w:rsidR="00A735C5" w:rsidRPr="00B14E3F">
        <w:t xml:space="preserve">в предоставлении жилых помещений по договору социального найма </w:t>
      </w:r>
      <w:r w:rsidRPr="00B14E3F">
        <w:t>передает должностному лицу, ответственному за регистрацию исходящей корреспонденции.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 w:rsidR="00CB096B"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 w:rsidR="00CB096B">
        <w:t>вляет подготовку проекта решения</w:t>
      </w:r>
      <w:r w:rsidRPr="00B14E3F">
        <w:t xml:space="preserve"> Администрации о </w:t>
      </w:r>
      <w:r w:rsidR="00A735C5" w:rsidRPr="00B14E3F">
        <w:t>предоставлении жилых помещений по договору социального найма</w:t>
      </w:r>
      <w:r w:rsidRPr="00B14E3F">
        <w:t>;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Согласованный проект решения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рассматривает и подписывает Глава Администрации.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 xml:space="preserve">Должностное лицо Администрации передает подписанное решение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должностному лицу, ответственному за регистрацию исходящей корреспонденции.</w:t>
      </w:r>
    </w:p>
    <w:p w:rsidR="00A735C5" w:rsidRPr="00B14E3F" w:rsidRDefault="00A735C5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B14E3F" w:rsidRDefault="00A735C5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B14E3F" w:rsidRDefault="00A735C5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B14E3F" w:rsidRDefault="00B21784" w:rsidP="004035D3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 w:rsidR="00CB096B">
        <w:t>емых документов в Администрацию</w:t>
      </w:r>
      <w:r w:rsidRPr="00B14E3F">
        <w:t>.</w:t>
      </w:r>
    </w:p>
    <w:p w:rsidR="00E3295D" w:rsidRPr="00B14E3F" w:rsidRDefault="00E3295D" w:rsidP="004035D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Pr="00B14E3F" w:rsidRDefault="000D7F02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B14E3F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3.2.2. Запись на прием в Администрацию или многофункциональный центр для подачи запроса. 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14E3F">
        <w:t>ии и ау</w:t>
      </w:r>
      <w:proofErr w:type="gramEnd"/>
      <w:r w:rsidRPr="00B14E3F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</w:t>
      </w:r>
      <w:r w:rsidR="000044F2">
        <w:t xml:space="preserve"> </w:t>
      </w:r>
      <w:r w:rsidRPr="00B14E3F">
        <w:t>или многофункционального центра, которая обеспечивает возможность интеграции с РПГУ.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proofErr w:type="gramStart"/>
      <w:r w:rsidRPr="00B14E3F">
        <w:t>д</w:t>
      </w:r>
      <w:proofErr w:type="spellEnd"/>
      <w:r w:rsidRPr="00B14E3F"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</w:t>
      </w:r>
      <w:r w:rsidRPr="00B14E3F">
        <w:lastRenderedPageBreak/>
        <w:t>части, касающейся сведений, отсутствующих в единой системе идентификации</w:t>
      </w:r>
      <w:proofErr w:type="gramEnd"/>
      <w:r w:rsidRPr="00B14E3F">
        <w:t xml:space="preserve"> и аутентификации;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е) возможность вернуться на любой из этапов заполнения электронной формы запроса без </w:t>
      </w:r>
      <w:proofErr w:type="gramStart"/>
      <w:r w:rsidRPr="00B14E3F">
        <w:t>потери</w:t>
      </w:r>
      <w:proofErr w:type="gramEnd"/>
      <w:r w:rsidRPr="00B14E3F">
        <w:t xml:space="preserve"> ранее введенной информации;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Сформированный и подписанный </w:t>
      </w:r>
      <w:proofErr w:type="gramStart"/>
      <w:r w:rsidRPr="00B14E3F">
        <w:t>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800499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 w:rsidR="00800499">
        <w:t>Администрация  обеспечивает:</w:t>
      </w:r>
    </w:p>
    <w:p w:rsidR="00800499" w:rsidRDefault="0080049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800499" w:rsidRDefault="0080049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B236B5" w:rsidRPr="00B14E3F" w:rsidRDefault="0080049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B14E3F"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B14E3F" w:rsidRDefault="00B236B5" w:rsidP="004035D3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</w:t>
      </w:r>
      <w:r w:rsidR="00D23111">
        <w:t xml:space="preserve"> </w:t>
      </w:r>
      <w:r w:rsidRPr="00B14E3F">
        <w:t>документа на бумажном носителе в многофункциональном центре.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</w:t>
      </w:r>
      <w:proofErr w:type="gramStart"/>
      <w:r w:rsidRPr="00B14E3F">
        <w:t xml:space="preserve">Оценка качества предоставления услуги осуществляется в соответствии с </w:t>
      </w:r>
      <w:hyperlink r:id="rId14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4E3F">
        <w:t xml:space="preserve"> № </w:t>
      </w:r>
      <w:proofErr w:type="gramStart"/>
      <w:r w:rsidRPr="00B14E3F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5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6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B14E3F">
        <w:t xml:space="preserve"> услуг».</w:t>
      </w:r>
    </w:p>
    <w:p w:rsidR="00CB096B" w:rsidRDefault="00CB096B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CB096B" w:rsidRPr="00CB096B" w:rsidRDefault="00CB096B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осуществления текущего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соблюдением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CB096B">
        <w:rPr>
          <w:rFonts w:eastAsia="Times New Roman"/>
          <w:b/>
          <w:lang w:eastAsia="ru-RU"/>
        </w:rPr>
        <w:t>устанавливающих</w:t>
      </w:r>
      <w:proofErr w:type="gramEnd"/>
      <w:r w:rsidRPr="00CB096B">
        <w:rPr>
          <w:rFonts w:eastAsia="Times New Roman"/>
          <w:b/>
          <w:lang w:eastAsia="ru-RU"/>
        </w:rPr>
        <w:t xml:space="preserve"> требования к предоставлению муниципальной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CB096B">
        <w:rPr>
          <w:rFonts w:eastAsia="Times New Roman"/>
          <w:lang w:eastAsia="ru-RU"/>
        </w:rPr>
        <w:t>,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</w:t>
      </w:r>
      <w:proofErr w:type="gramEnd"/>
      <w:r w:rsidRPr="00CB096B">
        <w:rPr>
          <w:rFonts w:eastAsia="Times New Roman"/>
          <w:lang w:eastAsia="ru-RU"/>
        </w:rPr>
        <w:t>уполномоченными на осуществление контроля за предоставлением муниципальной услуги.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и периодичность осуществления </w:t>
      </w:r>
      <w:proofErr w:type="gramStart"/>
      <w:r w:rsidRPr="00CB096B">
        <w:rPr>
          <w:rFonts w:eastAsia="Times New Roman"/>
          <w:b/>
          <w:lang w:eastAsia="ru-RU"/>
        </w:rPr>
        <w:t>плановых</w:t>
      </w:r>
      <w:proofErr w:type="gramEnd"/>
      <w:r w:rsidRPr="00CB096B">
        <w:rPr>
          <w:rFonts w:eastAsia="Times New Roman"/>
          <w:b/>
          <w:lang w:eastAsia="ru-RU"/>
        </w:rPr>
        <w:t xml:space="preserve"> и внеплановых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услуги, в том числе порядок и формы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полнотой</w:t>
      </w:r>
    </w:p>
    <w:p w:rsid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4.2.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утверждаемых руководителем Администрации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  <w:r w:rsidRPr="00CB096B">
        <w:rPr>
          <w:rFonts w:eastAsia="Times New Roman"/>
          <w:lang w:eastAsia="ru-RU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Проверка осуществляется на основании приказа Администрации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проводившими проверку. Проверяемые лица под роспись знакомятся со справкой.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lastRenderedPageBreak/>
        <w:t>Ответственность должностных лиц за решения и действия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(бездействие), </w:t>
      </w:r>
      <w:proofErr w:type="gramStart"/>
      <w:r w:rsidRPr="00CB096B">
        <w:rPr>
          <w:rFonts w:eastAsia="Times New Roman"/>
          <w:b/>
          <w:lang w:eastAsia="ru-RU"/>
        </w:rPr>
        <w:t>принимаемые</w:t>
      </w:r>
      <w:proofErr w:type="gramEnd"/>
      <w:r w:rsidRPr="00CB096B">
        <w:rPr>
          <w:rFonts w:eastAsia="Times New Roman"/>
          <w:b/>
          <w:lang w:eastAsia="ru-RU"/>
        </w:rPr>
        <w:t xml:space="preserve"> (осуществляемые) ими в ходе</w:t>
      </w:r>
    </w:p>
    <w:p w:rsid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Требования к порядку и формам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предоставлением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Default="00B236B5" w:rsidP="004035D3">
      <w:pPr>
        <w:autoSpaceDE w:val="0"/>
        <w:autoSpaceDN w:val="0"/>
        <w:adjustRightInd w:val="0"/>
        <w:spacing w:after="0" w:line="240" w:lineRule="auto"/>
        <w:jc w:val="both"/>
      </w:pPr>
    </w:p>
    <w:p w:rsidR="003D33D8" w:rsidRDefault="00852BD0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D33D8" w:rsidRDefault="00852BD0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:rsidR="00170DAB" w:rsidRDefault="00852BD0" w:rsidP="004035D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Информация для заявителя о его праве подать жалобу</w:t>
      </w:r>
    </w:p>
    <w:p w:rsidR="003D33D8" w:rsidRDefault="00852BD0" w:rsidP="004035D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 </w:t>
      </w:r>
    </w:p>
    <w:p w:rsidR="00000000" w:rsidRDefault="00DE18F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 xml:space="preserve">5.1. </w:t>
      </w:r>
      <w:proofErr w:type="gramStart"/>
      <w:r w:rsidRPr="0097642E">
        <w:t>Заявитель имеет право на обжалование решения и (или) дейст</w:t>
      </w:r>
      <w:r>
        <w:t>вий (бездействия) Администрации,</w:t>
      </w:r>
      <w:r w:rsidR="00806185">
        <w:t xml:space="preserve"> </w:t>
      </w:r>
      <w:r>
        <w:t>должностных лиц Администрации</w:t>
      </w:r>
      <w:r w:rsidR="00806185">
        <w:t>,</w:t>
      </w:r>
      <w:r>
        <w:t xml:space="preserve"> </w:t>
      </w:r>
      <w:r w:rsidRPr="0097642E">
        <w:t xml:space="preserve"> муниципальных служащих</w:t>
      </w:r>
      <w:r w:rsidR="00D23111">
        <w:t xml:space="preserve"> </w:t>
      </w:r>
      <w:r w:rsidRPr="0097642E">
        <w:t>в досудебном (внесудебном) порядке (далее – жалоба)</w:t>
      </w:r>
      <w:proofErr w:type="gramEnd"/>
    </w:p>
    <w:p w:rsidR="00000000" w:rsidRDefault="00DE18F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Предмет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5.2. </w:t>
      </w:r>
      <w:proofErr w:type="gramStart"/>
      <w:r w:rsidRPr="0097642E">
        <w:t>Предметом досудебного (внесудебного) обжалования являются решения и дейст</w:t>
      </w:r>
      <w:r>
        <w:t>вия (бездействие) Администрации</w:t>
      </w:r>
      <w:r w:rsidR="00806185">
        <w:t>,</w:t>
      </w:r>
      <w:r>
        <w:t xml:space="preserve">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>ых лиц, муниципальных служащих.</w:t>
      </w:r>
      <w:proofErr w:type="gramEnd"/>
      <w:r>
        <w:t xml:space="preserve">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7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8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>Федерального закона № 210-ФЗ</w:t>
      </w:r>
      <w:r w:rsidRPr="00C83354">
        <w:t>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="00806185">
        <w:t>,</w:t>
      </w:r>
      <w:r w:rsidRPr="00C83354">
        <w:t xml:space="preserve">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</w:t>
      </w:r>
      <w:proofErr w:type="gramStart"/>
      <w:r>
        <w:t xml:space="preserve"> </w:t>
      </w:r>
      <w:r w:rsidRPr="00C83354">
        <w:t>.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В случае если обжалуются решения руководителя </w:t>
      </w:r>
      <w:r>
        <w:t>Администрации</w:t>
      </w:r>
      <w:r w:rsidR="00806185">
        <w:t>,</w:t>
      </w:r>
      <w:r w:rsidRPr="00C83354">
        <w:t xml:space="preserve"> предоставляющего </w:t>
      </w:r>
      <w:r>
        <w:t>муниципальную</w:t>
      </w:r>
      <w:r w:rsidRPr="00C83354">
        <w:t xml:space="preserve"> услугу, жалоба подается в </w:t>
      </w:r>
      <w:r w:rsidR="00806185">
        <w:t>Администрацию муниципального район</w:t>
      </w:r>
      <w:r w:rsidRPr="00C83354">
        <w:t>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Администрации</w:t>
      </w:r>
      <w:r w:rsidR="00806185">
        <w:t>,</w:t>
      </w:r>
      <w:r w:rsidRPr="00C83354">
        <w:t xml:space="preserve"> предоставляющего </w:t>
      </w:r>
      <w:r>
        <w:t>муниципальную</w:t>
      </w:r>
      <w:r w:rsidRPr="00C83354">
        <w:t xml:space="preserve"> услугу.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83354">
        <w:t xml:space="preserve">В </w:t>
      </w:r>
      <w:r>
        <w:t xml:space="preserve">Администрации  </w:t>
      </w:r>
      <w:r w:rsidRPr="00B81FDB">
        <w:t>определяются уполномоченные на рассмотрение жалоб должностные лица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должна содержать: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19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5.5. Прием жалоб в письменной форме осуществляется: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5.5.1. Администрацией 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Время приема жалоб должно совпадать со временем предоставления муниципальной услуги.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в письменной форме может быть также направлена по почте.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</w:t>
      </w:r>
      <w:r w:rsidR="00806185">
        <w:t>,</w:t>
      </w:r>
      <w:r w:rsidRPr="0097642E">
        <w:t xml:space="preserve">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 xml:space="preserve">Администрацию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="00806185">
        <w:t xml:space="preserve">,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5.6.1. официального сайта</w:t>
      </w:r>
      <w:r>
        <w:t>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5.6.2. РПГУ;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20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</w:t>
      </w:r>
      <w:r>
        <w:t>сли в компетенцию Администрации</w:t>
      </w:r>
      <w:r w:rsidR="00806185">
        <w:t>,</w:t>
      </w:r>
      <w:r w:rsidRPr="0097642E">
        <w:t xml:space="preserve">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5.7. </w:t>
      </w:r>
      <w:proofErr w:type="gramStart"/>
      <w:r w:rsidRPr="0097642E">
        <w:t xml:space="preserve">Жалоба, поступившая в </w:t>
      </w:r>
      <w:r>
        <w:t xml:space="preserve">Администрацию  </w:t>
      </w:r>
      <w:r w:rsidRPr="0097642E">
        <w:t>подлежит</w:t>
      </w:r>
      <w:proofErr w:type="gramEnd"/>
      <w:r w:rsidRPr="0097642E">
        <w:t xml:space="preserve"> рассмотрению в течение пятнадцати рабочих дней со дня ее регистрации.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о</w:t>
      </w:r>
      <w:r>
        <w:t>бжалования отказа Администрации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5.8. Оснований для приостановления рассмотрения жалобы не имеется.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Результат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5.9. По результатам рассмотрения жалобы </w:t>
      </w:r>
      <w:r>
        <w:t xml:space="preserve">должностным лицом </w:t>
      </w:r>
      <w:proofErr w:type="gramStart"/>
      <w:r>
        <w:t>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При удов</w:t>
      </w:r>
      <w:r>
        <w:t xml:space="preserve">летворении жалобы Администрация 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Pr="0097642E">
        <w:t xml:space="preserve"> отказывает в удовлетворении жалобы в следующих случаях: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 случае</w:t>
      </w:r>
      <w:proofErr w:type="gramStart"/>
      <w:r w:rsidRPr="00654B1F">
        <w:t>,</w:t>
      </w:r>
      <w:proofErr w:type="gramEnd"/>
      <w:r w:rsidRPr="00654B1F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 xml:space="preserve">Администрация </w:t>
      </w:r>
      <w:r>
        <w:t xml:space="preserve">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3D33D8" w:rsidRDefault="00852BD0" w:rsidP="003B3E1A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654B1F">
        <w:rPr>
          <w:color w:val="auto"/>
          <w:sz w:val="28"/>
          <w:szCs w:val="28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</w:rPr>
        <w:br/>
        <w:t>3 рабочих дней со дня регистрации жалобы.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1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5.11. В ответе по результатам рассмотрения жалобы указываются: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наименование Администрации</w:t>
      </w:r>
      <w:r w:rsidR="00806185">
        <w:t>,</w:t>
      </w:r>
      <w:r>
        <w:t xml:space="preserve">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основания для принятия решения по жалобе;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принятое по жалобе решение;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сведения о порядке обжалования принятого по жалобе решения.</w:t>
      </w:r>
    </w:p>
    <w:p w:rsidR="003D33D8" w:rsidRDefault="00852BD0" w:rsidP="004035D3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33D8" w:rsidRDefault="00852BD0" w:rsidP="004035D3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5.14. В случае установления в ходе или по результатам </w:t>
      </w:r>
      <w:proofErr w:type="gramStart"/>
      <w:r w:rsidRPr="0097642E">
        <w:t>рассмотрения жалобы признаков состава административного правонарушения</w:t>
      </w:r>
      <w:proofErr w:type="gramEnd"/>
      <w:r w:rsidRPr="0097642E">
        <w:t xml:space="preserve"> или преступления</w:t>
      </w:r>
      <w:r>
        <w:t xml:space="preserve"> должностное лицо Администрации</w:t>
      </w:r>
      <w:r w:rsidR="00806185">
        <w:t>,</w:t>
      </w:r>
      <w:r w:rsidRPr="0097642E">
        <w:t xml:space="preserve"> наделенное полномочиями по рассмотрению жалоб в соответствии с </w:t>
      </w:r>
      <w:hyperlink r:id="rId22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3" w:history="1">
        <w:proofErr w:type="spellStart"/>
        <w:r w:rsidRPr="008B194F">
          <w:rPr>
            <w:rStyle w:val="a4"/>
          </w:rPr>
          <w:t>законом</w:t>
        </w:r>
      </w:hyperlink>
      <w:r w:rsidRPr="0097642E">
        <w:t>№</w:t>
      </w:r>
      <w:proofErr w:type="spellEnd"/>
      <w:r w:rsidRPr="0097642E">
        <w:t xml:space="preserve"> 59-ФЗ.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lastRenderedPageBreak/>
        <w:t>5.16</w:t>
      </w:r>
      <w:r>
        <w:t>.</w:t>
      </w:r>
      <w:r w:rsidR="006D5819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Должностные лица Администрации  </w:t>
      </w:r>
      <w:r w:rsidRPr="0097642E">
        <w:t>обязаны: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объективное, всестороннее и своевременное рассмотрение жалобы;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97642E">
          <w:rPr>
            <w:rStyle w:val="a4"/>
          </w:rPr>
          <w:t>пункт</w:t>
        </w:r>
        <w:r w:rsidR="00AA2DF6"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5.18. Администрация </w:t>
      </w:r>
      <w:r w:rsidRPr="0097642E">
        <w:t>обеспечивает: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="00806185">
        <w:rPr>
          <w:bCs/>
        </w:rPr>
        <w:t>,</w:t>
      </w:r>
      <w:r w:rsidRPr="0097642E">
        <w:rPr>
          <w:bCs/>
        </w:rPr>
        <w:t xml:space="preserve">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="00806185">
        <w:rPr>
          <w:bCs/>
        </w:rPr>
        <w:t>,</w:t>
      </w:r>
      <w:r>
        <w:rPr>
          <w:bCs/>
        </w:rPr>
        <w:t xml:space="preserve"> его должностных лиц либо </w:t>
      </w:r>
      <w:r w:rsidRPr="0097642E">
        <w:rPr>
          <w:bCs/>
        </w:rPr>
        <w:t xml:space="preserve"> муниципальных служащих, в том числе по телефону, электронной почте, при личном приеме;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3D33D8" w:rsidRP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информирование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 xml:space="preserve">центе, о ходе выполнения запроса  о предоставлении муниципальной услуги, по иным вопросам, связанным с предоставлением </w:t>
      </w:r>
      <w:r>
        <w:lastRenderedPageBreak/>
        <w:t xml:space="preserve">муниципальной услуги, а также консультирование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>центе;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иные процедуры и действия, предусмотренные Федеральным законом               № 210-ФЗ.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t xml:space="preserve"> Составление ответов на запрос осуществляет Претензионный отдел МФЦ.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>
        <w:lastRenderedPageBreak/>
        <w:t>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РГАУ МФЦ осуществляет следующие действия: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 xml:space="preserve">неполный пакет документов в Администрацию 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06BCC">
        <w:rPr>
          <w:bCs/>
        </w:rPr>
        <w:t>контакт-центра</w:t>
      </w:r>
      <w:proofErr w:type="spellEnd"/>
      <w:proofErr w:type="gramEnd"/>
      <w:r w:rsidRPr="00406BCC">
        <w:rPr>
          <w:bCs/>
        </w:rPr>
        <w:t xml:space="preserve">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lastRenderedPageBreak/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="004035D3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</w:t>
      </w:r>
      <w:proofErr w:type="gramEnd"/>
      <w:r>
        <w:rPr>
          <w:bCs/>
        </w:rPr>
        <w:t xml:space="preserve"> З</w:t>
      </w:r>
      <w:r w:rsidRPr="00406BCC">
        <w:rPr>
          <w:bCs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 xml:space="preserve">ца РГАУ МФЦ, направляются в Администрацию 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 xml:space="preserve">ающих защиту передаваемой в Администрацию 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 xml:space="preserve">ронных образов документов в Администрацию </w:t>
      </w:r>
      <w:r w:rsidRPr="00406BCC">
        <w:rPr>
          <w:bCs/>
        </w:rPr>
        <w:t xml:space="preserve"> не должен превышать один рабочий день.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 xml:space="preserve">в Администрацию 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 xml:space="preserve">огофункциональным центром и Администрацией 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hyperlink r:id="rId26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406BCC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E07558">
        <w:rPr>
          <w:bCs/>
        </w:rPr>
        <w:t xml:space="preserve"> </w:t>
      </w:r>
      <w:r>
        <w:rPr>
          <w:bCs/>
        </w:rPr>
        <w:t>взаимодействии РГАУ МФЦ и Администрацией</w:t>
      </w:r>
      <w:r w:rsidR="00806185">
        <w:rPr>
          <w:bCs/>
        </w:rPr>
        <w:t>,</w:t>
      </w:r>
      <w:r w:rsidRPr="00406BCC">
        <w:rPr>
          <w:bCs/>
        </w:rPr>
        <w:t xml:space="preserve">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852BD0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A5490E" w:rsidRPr="00406BCC" w:rsidRDefault="00A5490E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 xml:space="preserve">ания услуги через РГАУ МФЦ, Администрацию 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Администрацией 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7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№ 797.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 xml:space="preserve">аявителя на участие в </w:t>
      </w:r>
      <w:proofErr w:type="spellStart"/>
      <w:r w:rsidRPr="00406BCC">
        <w:rPr>
          <w:bCs/>
        </w:rPr>
        <w:t>смс-опросе</w:t>
      </w:r>
      <w:proofErr w:type="spellEnd"/>
      <w:r w:rsidRPr="00406BCC">
        <w:rPr>
          <w:bCs/>
        </w:rPr>
        <w:t xml:space="preserve"> для оценки качества предоставленных услуг РГАУ МФЦ.</w:t>
      </w:r>
    </w:p>
    <w:p w:rsidR="00A5490E" w:rsidRDefault="00A5490E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52BD0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bookmarkStart w:id="2" w:name="_GoBack"/>
      <w:bookmarkEnd w:id="2"/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5490E" w:rsidRPr="00406BCC" w:rsidRDefault="00A5490E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406BCC">
        <w:rPr>
          <w:bCs/>
        </w:rPr>
        <w:t>mfc@mfcrb.ru</w:t>
      </w:r>
      <w:proofErr w:type="spellEnd"/>
      <w:r w:rsidRPr="00406BCC">
        <w:rPr>
          <w:bCs/>
        </w:rPr>
        <w:t>.</w:t>
      </w:r>
    </w:p>
    <w:p w:rsidR="006D5819" w:rsidRPr="0029269E" w:rsidRDefault="006D5819" w:rsidP="003B3E1A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FD2F72" w:rsidRPr="00B14E3F" w:rsidRDefault="00FD2F72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7786" w:rsidRPr="00B14E3F" w:rsidRDefault="006E7786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ED4603" w:rsidRPr="00B14E3F" w:rsidRDefault="00ED4603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 w:rsidP="004035D3">
      <w:pPr>
        <w:spacing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FD2F72" w:rsidRPr="002B6358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  <w:r w:rsidRPr="002B6358">
        <w:rPr>
          <w:rFonts w:eastAsia="Times New Roman"/>
          <w:szCs w:val="20"/>
          <w:lang w:eastAsia="ru-RU"/>
        </w:rPr>
        <w:lastRenderedPageBreak/>
        <w:t>Приложение № 1</w:t>
      </w:r>
    </w:p>
    <w:p w:rsidR="00FD2F72" w:rsidRPr="002B6358" w:rsidRDefault="00FD2F72" w:rsidP="004035D3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2B6358">
        <w:rPr>
          <w:rFonts w:eastAsia="Times New Roman"/>
          <w:szCs w:val="20"/>
          <w:lang w:eastAsia="ru-RU"/>
        </w:rPr>
        <w:t xml:space="preserve">к Административному регламенту </w:t>
      </w:r>
      <w:r w:rsidRPr="002B6358">
        <w:rPr>
          <w:rFonts w:eastAsia="Times New Roman"/>
          <w:lang w:eastAsia="ru-RU"/>
        </w:rPr>
        <w:t xml:space="preserve">предоставления муниципальной услуги </w:t>
      </w:r>
      <w:r w:rsidR="00450BC1" w:rsidRPr="002B6358">
        <w:t xml:space="preserve">сельского поселения </w:t>
      </w:r>
      <w:proofErr w:type="spellStart"/>
      <w:r w:rsidR="00450BC1" w:rsidRPr="002B6358">
        <w:t>Кубиязовский</w:t>
      </w:r>
      <w:proofErr w:type="spellEnd"/>
      <w:r w:rsidR="00450BC1" w:rsidRPr="002B6358">
        <w:t xml:space="preserve"> сельсовет муниципального района </w:t>
      </w:r>
      <w:proofErr w:type="spellStart"/>
      <w:r w:rsidR="00450BC1" w:rsidRPr="002B6358">
        <w:t>Аскинский</w:t>
      </w:r>
      <w:proofErr w:type="spellEnd"/>
      <w:r w:rsidR="00450BC1" w:rsidRPr="002B6358">
        <w:t xml:space="preserve"> район Республики Башкортостан</w:t>
      </w:r>
      <w:r w:rsidR="00450BC1" w:rsidRPr="002B6358">
        <w:rPr>
          <w:rFonts w:eastAsia="Times New Roman"/>
          <w:lang w:eastAsia="ru-RU"/>
        </w:rPr>
        <w:t xml:space="preserve"> </w:t>
      </w:r>
      <w:r w:rsidRPr="002B6358">
        <w:rPr>
          <w:rFonts w:eastAsia="Times New Roman"/>
          <w:lang w:eastAsia="ru-RU"/>
        </w:rPr>
        <w:t>«</w:t>
      </w:r>
      <w:r w:rsidR="00CA127B" w:rsidRPr="002B6358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B6358">
        <w:rPr>
          <w:rFonts w:eastAsia="Times New Roman"/>
          <w:lang w:eastAsia="ru-RU"/>
        </w:rPr>
        <w:t>»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035D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sz w:val="20"/>
          <w:szCs w:val="20"/>
        </w:rPr>
      </w:pPr>
    </w:p>
    <w:p w:rsidR="004451CB" w:rsidRPr="006E0731" w:rsidRDefault="004451CB" w:rsidP="006E07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 w:rsidRPr="006E0731"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6E0731" w:rsidRDefault="004451CB" w:rsidP="004035D3">
      <w:pPr>
        <w:spacing w:line="240" w:lineRule="auto"/>
        <w:jc w:val="both"/>
      </w:pPr>
      <w:r w:rsidRPr="006E0731">
        <w:t>Результат прошу (</w:t>
      </w:r>
      <w:proofErr w:type="gramStart"/>
      <w:r w:rsidRPr="006E0731">
        <w:t>нужное</w:t>
      </w:r>
      <w:proofErr w:type="gramEnd"/>
      <w:r w:rsidRPr="006E0731">
        <w:t xml:space="preserve"> указать):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9739"/>
      </w:tblGrid>
      <w:tr w:rsidR="004451CB" w:rsidRPr="006E0731" w:rsidTr="006E0731">
        <w:tc>
          <w:tcPr>
            <w:tcW w:w="327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</w:pPr>
            <w:r w:rsidRPr="006E0731">
              <w:t>направить почтовым отправлением с уведомлением о вручении</w:t>
            </w:r>
          </w:p>
        </w:tc>
      </w:tr>
      <w:tr w:rsidR="004451CB" w:rsidRPr="006E0731" w:rsidTr="006E0731">
        <w:tc>
          <w:tcPr>
            <w:tcW w:w="327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</w:pPr>
            <w:r w:rsidRPr="006E0731"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6E0731" w:rsidTr="006E0731">
        <w:tc>
          <w:tcPr>
            <w:tcW w:w="327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</w:pPr>
            <w:r w:rsidRPr="006E0731">
              <w:t xml:space="preserve">выдать в Администрации </w:t>
            </w:r>
          </w:p>
        </w:tc>
      </w:tr>
    </w:tbl>
    <w:p w:rsidR="004451CB" w:rsidRPr="0038603A" w:rsidRDefault="004451CB" w:rsidP="004035D3">
      <w:pPr>
        <w:spacing w:line="240" w:lineRule="auto"/>
        <w:ind w:firstLine="240"/>
        <w:jc w:val="both"/>
        <w:rPr>
          <w:sz w:val="20"/>
          <w:szCs w:val="20"/>
        </w:rPr>
      </w:pPr>
      <w:r w:rsidRPr="006E0731">
        <w:t>К заявлению прилагаю перечень документов</w:t>
      </w:r>
      <w:r w:rsidRPr="0038603A">
        <w:rPr>
          <w:sz w:val="20"/>
          <w:szCs w:val="20"/>
        </w:rPr>
        <w:t>:</w:t>
      </w: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FD2F72" w:rsidRPr="00CF5E42" w:rsidRDefault="00FD2F72" w:rsidP="004035D3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8E71FD" w:rsidRPr="002B6358" w:rsidRDefault="008E71FD" w:rsidP="004035D3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Cs w:val="20"/>
          <w:lang w:eastAsia="ru-RU"/>
        </w:rPr>
      </w:pPr>
      <w:r w:rsidRPr="002B6358">
        <w:rPr>
          <w:rFonts w:eastAsia="Times New Roman"/>
          <w:szCs w:val="20"/>
          <w:lang w:eastAsia="ru-RU"/>
        </w:rPr>
        <w:lastRenderedPageBreak/>
        <w:t>Приложение № 2</w:t>
      </w:r>
    </w:p>
    <w:p w:rsidR="00450BC1" w:rsidRPr="002B6358" w:rsidRDefault="00450BC1" w:rsidP="004035D3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2B6358">
        <w:rPr>
          <w:rFonts w:eastAsia="Times New Roman"/>
          <w:szCs w:val="20"/>
          <w:lang w:eastAsia="ru-RU"/>
        </w:rPr>
        <w:t xml:space="preserve">к Административному регламенту </w:t>
      </w:r>
      <w:r w:rsidRPr="002B6358">
        <w:rPr>
          <w:rFonts w:eastAsia="Times New Roman"/>
          <w:lang w:eastAsia="ru-RU"/>
        </w:rPr>
        <w:t xml:space="preserve">предоставления муниципальной услуги </w:t>
      </w:r>
      <w:r w:rsidRPr="002B6358">
        <w:t xml:space="preserve">сельского поселения </w:t>
      </w:r>
      <w:proofErr w:type="spellStart"/>
      <w:r w:rsidRPr="002B6358">
        <w:t>Кубиязовский</w:t>
      </w:r>
      <w:proofErr w:type="spellEnd"/>
      <w:r w:rsidRPr="002B6358">
        <w:t xml:space="preserve"> сельсовет муниципального района </w:t>
      </w:r>
      <w:proofErr w:type="spellStart"/>
      <w:r w:rsidRPr="002B6358">
        <w:t>Аскинский</w:t>
      </w:r>
      <w:proofErr w:type="spellEnd"/>
      <w:r w:rsidRPr="002B6358">
        <w:t xml:space="preserve"> район Республики Башкортостан</w:t>
      </w:r>
      <w:r w:rsidRPr="002B6358">
        <w:rPr>
          <w:rFonts w:eastAsia="Times New Roman"/>
          <w:lang w:eastAsia="ru-RU"/>
        </w:rPr>
        <w:t xml:space="preserve"> «</w:t>
      </w:r>
      <w:r w:rsidRPr="002B6358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B6358">
        <w:rPr>
          <w:rFonts w:eastAsia="Times New Roman"/>
          <w:lang w:eastAsia="ru-RU"/>
        </w:rPr>
        <w:t>»</w:t>
      </w:r>
    </w:p>
    <w:p w:rsidR="008E71FD" w:rsidRPr="00B14E3F" w:rsidRDefault="008E71FD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RDefault="00CA127B" w:rsidP="004035D3">
      <w:pPr>
        <w:spacing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  <w:r w:rsidR="002B6358">
        <w:rPr>
          <w:rFonts w:eastAsia="Calibri"/>
          <w:sz w:val="20"/>
        </w:rPr>
        <w:t>__________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</w:t>
      </w:r>
      <w:r w:rsidRPr="00B863CE">
        <w:rPr>
          <w:rFonts w:eastAsia="Calibri"/>
          <w:sz w:val="20"/>
        </w:rPr>
        <w:t>_______________________________________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2B6358">
      <w:pPr>
        <w:spacing w:before="240" w:after="0"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  <w:r w:rsidR="002B6358">
        <w:rPr>
          <w:rFonts w:eastAsia="Calibri"/>
          <w:sz w:val="18"/>
          <w:szCs w:val="18"/>
        </w:rPr>
        <w:t>__________</w:t>
      </w:r>
    </w:p>
    <w:p w:rsidR="00CA127B" w:rsidRPr="00B863CE" w:rsidRDefault="00CA127B" w:rsidP="002B6358">
      <w:pPr>
        <w:spacing w:before="240" w:after="0"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_________________________________</w:t>
      </w:r>
      <w:r w:rsidR="002B6358">
        <w:rPr>
          <w:rFonts w:eastAsia="Calibri"/>
          <w:sz w:val="18"/>
          <w:szCs w:val="18"/>
        </w:rPr>
        <w:t>_____________________________</w:t>
      </w:r>
      <w:r w:rsidRPr="00B863CE">
        <w:rPr>
          <w:rFonts w:eastAsia="Calibri"/>
          <w:sz w:val="18"/>
          <w:szCs w:val="18"/>
        </w:rPr>
        <w:t xml:space="preserve">, </w:t>
      </w:r>
    </w:p>
    <w:p w:rsidR="00CA127B" w:rsidRPr="00B863CE" w:rsidRDefault="00CA127B" w:rsidP="002B6358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2B6358">
      <w:pPr>
        <w:spacing w:after="0" w:line="240" w:lineRule="auto"/>
        <w:jc w:val="center"/>
        <w:rPr>
          <w:rFonts w:eastAsia="Calibri"/>
          <w:b/>
          <w:sz w:val="20"/>
        </w:rPr>
      </w:pPr>
    </w:p>
    <w:p w:rsidR="00CA127B" w:rsidRPr="00B863CE" w:rsidRDefault="00CA127B" w:rsidP="004035D3">
      <w:pPr>
        <w:spacing w:line="240" w:lineRule="auto"/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b/>
          <w:sz w:val="20"/>
        </w:rPr>
      </w:pP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5"/>
          <w:szCs w:val="15"/>
        </w:rPr>
      </w:pP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2B6358">
      <w:pPr>
        <w:spacing w:after="0" w:line="240" w:lineRule="auto"/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</w:t>
      </w:r>
      <w:r w:rsidR="002B6358">
        <w:rPr>
          <w:rFonts w:eastAsia="Calibri"/>
        </w:rPr>
        <w:t>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4035D3">
      <w:pPr>
        <w:spacing w:line="240" w:lineRule="auto"/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2B6358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2B6358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</w:t>
      </w:r>
      <w:r w:rsidR="00806185">
        <w:rPr>
          <w:rFonts w:eastAsia="Calibri"/>
          <w:sz w:val="18"/>
          <w:szCs w:val="18"/>
        </w:rPr>
        <w:t>,</w:t>
      </w:r>
      <w:r w:rsidRPr="00B863CE">
        <w:rPr>
          <w:rFonts w:eastAsia="Calibri"/>
          <w:sz w:val="18"/>
          <w:szCs w:val="1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2B6358">
      <w:pPr>
        <w:spacing w:after="0" w:line="240" w:lineRule="auto"/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2B6358">
      <w:pPr>
        <w:spacing w:after="0" w:line="240" w:lineRule="auto"/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FD2F72" w:rsidRPr="00AD493A" w:rsidRDefault="00CA127B" w:rsidP="002B6358">
      <w:pPr>
        <w:spacing w:after="0" w:line="240" w:lineRule="auto"/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FD2F72" w:rsidRPr="00AD493A" w:rsidSect="00170DAB">
      <w:headerReference w:type="default" r:id="rId29"/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FD" w:rsidRDefault="00DE18FD" w:rsidP="007753F7">
      <w:pPr>
        <w:spacing w:after="0" w:line="240" w:lineRule="auto"/>
      </w:pPr>
      <w:r>
        <w:separator/>
      </w:r>
    </w:p>
  </w:endnote>
  <w:endnote w:type="continuationSeparator" w:id="0">
    <w:p w:rsidR="00DE18FD" w:rsidRDefault="00DE18F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FD" w:rsidRDefault="00DE18FD" w:rsidP="007753F7">
      <w:pPr>
        <w:spacing w:after="0" w:line="240" w:lineRule="auto"/>
      </w:pPr>
      <w:r>
        <w:separator/>
      </w:r>
    </w:p>
  </w:footnote>
  <w:footnote w:type="continuationSeparator" w:id="0">
    <w:p w:rsidR="00DE18FD" w:rsidRDefault="00DE18F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197"/>
      <w:docPartObj>
        <w:docPartGallery w:val="Page Numbers (Top of Page)"/>
        <w:docPartUnique/>
      </w:docPartObj>
    </w:sdtPr>
    <w:sdtContent>
      <w:p w:rsidR="00170DAB" w:rsidRDefault="00597C31">
        <w:pPr>
          <w:pStyle w:val="af0"/>
          <w:jc w:val="center"/>
        </w:pPr>
        <w:fldSimple w:instr="PAGE   \* MERGEFORMAT">
          <w:r w:rsidR="00285AFF">
            <w:rPr>
              <w:noProof/>
            </w:rPr>
            <w:t>44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F0410"/>
    <w:rsid w:val="000044F2"/>
    <w:rsid w:val="00017335"/>
    <w:rsid w:val="0002209D"/>
    <w:rsid w:val="00024201"/>
    <w:rsid w:val="00025F16"/>
    <w:rsid w:val="00035C7D"/>
    <w:rsid w:val="00037E37"/>
    <w:rsid w:val="000464BD"/>
    <w:rsid w:val="0005376F"/>
    <w:rsid w:val="000578E8"/>
    <w:rsid w:val="0007294C"/>
    <w:rsid w:val="00073986"/>
    <w:rsid w:val="00073DF5"/>
    <w:rsid w:val="00074B96"/>
    <w:rsid w:val="000765CB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96B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0DAB"/>
    <w:rsid w:val="001750D3"/>
    <w:rsid w:val="00175318"/>
    <w:rsid w:val="001920D2"/>
    <w:rsid w:val="00193BF5"/>
    <w:rsid w:val="0019788B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85AFF"/>
    <w:rsid w:val="002901D8"/>
    <w:rsid w:val="00294C59"/>
    <w:rsid w:val="00295C3E"/>
    <w:rsid w:val="00297773"/>
    <w:rsid w:val="002A297F"/>
    <w:rsid w:val="002A4A06"/>
    <w:rsid w:val="002B531C"/>
    <w:rsid w:val="002B6358"/>
    <w:rsid w:val="002C3AB7"/>
    <w:rsid w:val="002D14CB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32C64"/>
    <w:rsid w:val="00345947"/>
    <w:rsid w:val="00354989"/>
    <w:rsid w:val="00372C8B"/>
    <w:rsid w:val="00377704"/>
    <w:rsid w:val="0039200F"/>
    <w:rsid w:val="003B08BD"/>
    <w:rsid w:val="003B3E1A"/>
    <w:rsid w:val="003C10B1"/>
    <w:rsid w:val="003D33D8"/>
    <w:rsid w:val="003F4EF3"/>
    <w:rsid w:val="003F5690"/>
    <w:rsid w:val="003F6A41"/>
    <w:rsid w:val="004035D3"/>
    <w:rsid w:val="00407C21"/>
    <w:rsid w:val="00413DDF"/>
    <w:rsid w:val="00425FA0"/>
    <w:rsid w:val="004410B2"/>
    <w:rsid w:val="004451CB"/>
    <w:rsid w:val="00450BC1"/>
    <w:rsid w:val="00464450"/>
    <w:rsid w:val="004702C1"/>
    <w:rsid w:val="00480D62"/>
    <w:rsid w:val="00486BB6"/>
    <w:rsid w:val="004875A5"/>
    <w:rsid w:val="004A28B2"/>
    <w:rsid w:val="004A37A7"/>
    <w:rsid w:val="004C02C2"/>
    <w:rsid w:val="004C15A5"/>
    <w:rsid w:val="004C34BB"/>
    <w:rsid w:val="004D2296"/>
    <w:rsid w:val="004D6666"/>
    <w:rsid w:val="004E2A5C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97C31"/>
    <w:rsid w:val="005A2ABF"/>
    <w:rsid w:val="005B0DB0"/>
    <w:rsid w:val="005B3AA7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80747"/>
    <w:rsid w:val="00680AD8"/>
    <w:rsid w:val="006817C3"/>
    <w:rsid w:val="006868E9"/>
    <w:rsid w:val="00686B22"/>
    <w:rsid w:val="00692DC6"/>
    <w:rsid w:val="00692ECF"/>
    <w:rsid w:val="00693202"/>
    <w:rsid w:val="00693FE2"/>
    <w:rsid w:val="00697293"/>
    <w:rsid w:val="00697FFE"/>
    <w:rsid w:val="006A068C"/>
    <w:rsid w:val="006A5163"/>
    <w:rsid w:val="006A7691"/>
    <w:rsid w:val="006B09D2"/>
    <w:rsid w:val="006C1095"/>
    <w:rsid w:val="006D2D0F"/>
    <w:rsid w:val="006D413C"/>
    <w:rsid w:val="006D5819"/>
    <w:rsid w:val="006E0731"/>
    <w:rsid w:val="006E7786"/>
    <w:rsid w:val="006F0708"/>
    <w:rsid w:val="006F3290"/>
    <w:rsid w:val="006F3B0B"/>
    <w:rsid w:val="006F5AF6"/>
    <w:rsid w:val="00707193"/>
    <w:rsid w:val="00713A9D"/>
    <w:rsid w:val="00714876"/>
    <w:rsid w:val="00722985"/>
    <w:rsid w:val="00727CE0"/>
    <w:rsid w:val="007369DA"/>
    <w:rsid w:val="007445FE"/>
    <w:rsid w:val="007504FA"/>
    <w:rsid w:val="00762A46"/>
    <w:rsid w:val="00772FDF"/>
    <w:rsid w:val="007753F7"/>
    <w:rsid w:val="007818A6"/>
    <w:rsid w:val="0079097E"/>
    <w:rsid w:val="00790A35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800499"/>
    <w:rsid w:val="00802FDF"/>
    <w:rsid w:val="00805ECB"/>
    <w:rsid w:val="00806185"/>
    <w:rsid w:val="008136B6"/>
    <w:rsid w:val="00814B3D"/>
    <w:rsid w:val="00827E52"/>
    <w:rsid w:val="008304C8"/>
    <w:rsid w:val="00837450"/>
    <w:rsid w:val="0084122E"/>
    <w:rsid w:val="008442FD"/>
    <w:rsid w:val="00850031"/>
    <w:rsid w:val="00852BD0"/>
    <w:rsid w:val="00864C89"/>
    <w:rsid w:val="00874B97"/>
    <w:rsid w:val="008777DA"/>
    <w:rsid w:val="00884F3B"/>
    <w:rsid w:val="008851F8"/>
    <w:rsid w:val="008859CB"/>
    <w:rsid w:val="0088766B"/>
    <w:rsid w:val="008A0A0F"/>
    <w:rsid w:val="008A2CA2"/>
    <w:rsid w:val="008A4733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11B75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879AD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5490E"/>
    <w:rsid w:val="00A72FDF"/>
    <w:rsid w:val="00A735C5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1264B"/>
    <w:rsid w:val="00B14E3F"/>
    <w:rsid w:val="00B17872"/>
    <w:rsid w:val="00B17E05"/>
    <w:rsid w:val="00B21784"/>
    <w:rsid w:val="00B2198A"/>
    <w:rsid w:val="00B236B5"/>
    <w:rsid w:val="00B24A29"/>
    <w:rsid w:val="00B27980"/>
    <w:rsid w:val="00B43EBC"/>
    <w:rsid w:val="00B45CB8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E5326"/>
    <w:rsid w:val="00BF20D3"/>
    <w:rsid w:val="00C1388A"/>
    <w:rsid w:val="00C3100F"/>
    <w:rsid w:val="00C467D1"/>
    <w:rsid w:val="00C510F1"/>
    <w:rsid w:val="00C55614"/>
    <w:rsid w:val="00C5726C"/>
    <w:rsid w:val="00C605F2"/>
    <w:rsid w:val="00C636E5"/>
    <w:rsid w:val="00C866A9"/>
    <w:rsid w:val="00C908A5"/>
    <w:rsid w:val="00C91222"/>
    <w:rsid w:val="00CA127B"/>
    <w:rsid w:val="00CA6579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11FD4"/>
    <w:rsid w:val="00D1403F"/>
    <w:rsid w:val="00D15AFC"/>
    <w:rsid w:val="00D16F56"/>
    <w:rsid w:val="00D21C45"/>
    <w:rsid w:val="00D23111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18FD"/>
    <w:rsid w:val="00DE57DC"/>
    <w:rsid w:val="00DE6F88"/>
    <w:rsid w:val="00DE74CA"/>
    <w:rsid w:val="00DE7CB9"/>
    <w:rsid w:val="00DF627E"/>
    <w:rsid w:val="00E05FAF"/>
    <w:rsid w:val="00E07558"/>
    <w:rsid w:val="00E10C3D"/>
    <w:rsid w:val="00E22B7C"/>
    <w:rsid w:val="00E3295D"/>
    <w:rsid w:val="00E42DC8"/>
    <w:rsid w:val="00E63C17"/>
    <w:rsid w:val="00E87781"/>
    <w:rsid w:val="00E969E5"/>
    <w:rsid w:val="00E96B04"/>
    <w:rsid w:val="00EA5F66"/>
    <w:rsid w:val="00EA7E80"/>
    <w:rsid w:val="00EB200C"/>
    <w:rsid w:val="00EB48A2"/>
    <w:rsid w:val="00ED17F4"/>
    <w:rsid w:val="00ED3DBB"/>
    <w:rsid w:val="00ED426E"/>
    <w:rsid w:val="00ED4603"/>
    <w:rsid w:val="00EE2929"/>
    <w:rsid w:val="00EF6A34"/>
    <w:rsid w:val="00F03D58"/>
    <w:rsid w:val="00F1592E"/>
    <w:rsid w:val="00F21D0D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320"/>
    <w:rsid w:val="00FA558D"/>
    <w:rsid w:val="00FA769B"/>
    <w:rsid w:val="00FA7877"/>
    <w:rsid w:val="00FA7EDC"/>
    <w:rsid w:val="00FB1570"/>
    <w:rsid w:val="00FB173B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6D65-E7D6-47CC-8872-34D20813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44</Pages>
  <Words>15888</Words>
  <Characters>90565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48</cp:revision>
  <cp:lastPrinted>2019-12-03T05:00:00Z</cp:lastPrinted>
  <dcterms:created xsi:type="dcterms:W3CDTF">2019-12-23T10:06:00Z</dcterms:created>
  <dcterms:modified xsi:type="dcterms:W3CDTF">2020-02-05T06:14:00Z</dcterms:modified>
</cp:coreProperties>
</file>