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672"/>
        <w:gridCol w:w="2849"/>
        <w:gridCol w:w="3344"/>
      </w:tblGrid>
      <w:tr w:rsidR="004A2A07" w14:paraId="2DACC600" w14:textId="77777777" w:rsidTr="009A1A35">
        <w:tc>
          <w:tcPr>
            <w:tcW w:w="1861" w:type="pct"/>
            <w:hideMark/>
          </w:tcPr>
          <w:p w14:paraId="2D493672" w14:textId="77777777" w:rsidR="004A2A07" w:rsidRDefault="004A2A07" w:rsidP="009A1A35">
            <w:pPr>
              <w:widowControl w:val="0"/>
              <w:suppressAutoHyphens/>
              <w:rPr>
                <w:rFonts w:ascii="Times New Roman" w:eastAsia="MS Mincho" w:hAnsi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/>
                <w:b/>
                <w:caps/>
                <w:kern w:val="2"/>
                <w:sz w:val="18"/>
                <w:szCs w:val="24"/>
                <w:lang w:val="be-BY"/>
              </w:rPr>
              <w:t>Баш</w:t>
            </w:r>
            <w:r>
              <w:rPr>
                <w:rFonts w:ascii="Times New Roman" w:eastAsia="MS Mincho" w:hAnsi="Times New Roman"/>
                <w:b/>
                <w:caps/>
                <w:kern w:val="2"/>
                <w:sz w:val="18"/>
                <w:szCs w:val="24"/>
                <w:lang w:val="be-BY"/>
              </w:rPr>
              <w:t>ҡортостан Республикаһы</w:t>
            </w:r>
          </w:p>
          <w:p w14:paraId="6CBA769F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MS Mincho" w:hAnsi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/>
                <w:b/>
                <w:kern w:val="2"/>
                <w:sz w:val="18"/>
                <w:szCs w:val="24"/>
                <w:lang w:val="be-BY"/>
              </w:rPr>
              <w:t xml:space="preserve">АСҠЫН РАЙОНЫ </w:t>
            </w:r>
          </w:p>
          <w:p w14:paraId="4865AF57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MS Mincho" w:hAnsi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/>
                <w:b/>
                <w:kern w:val="2"/>
                <w:sz w:val="18"/>
                <w:szCs w:val="24"/>
                <w:lang w:val="be-BY"/>
              </w:rPr>
              <w:t xml:space="preserve">МУНИЦИПАЛЬ РАЙОНЫНЫҢ </w:t>
            </w:r>
          </w:p>
          <w:p w14:paraId="000486EF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MS Mincho" w:hAnsi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/>
                <w:b/>
                <w:kern w:val="2"/>
                <w:sz w:val="18"/>
                <w:szCs w:val="24"/>
                <w:lang w:val="tt-RU"/>
              </w:rPr>
              <w:t>ҠУБЫЯҘ</w:t>
            </w:r>
            <w:r>
              <w:rPr>
                <w:rFonts w:ascii="Times New Roman" w:eastAsia="MS Mincho" w:hAnsi="Times New Roman"/>
                <w:b/>
                <w:kern w:val="2"/>
                <w:sz w:val="18"/>
                <w:szCs w:val="24"/>
                <w:lang w:val="be-BY"/>
              </w:rPr>
              <w:t xml:space="preserve"> АУЫЛ СОВЕТЫ</w:t>
            </w:r>
          </w:p>
          <w:p w14:paraId="48B928A2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MS Mincho" w:hAnsi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/>
                <w:b/>
                <w:kern w:val="2"/>
                <w:sz w:val="18"/>
                <w:szCs w:val="24"/>
                <w:lang w:val="be-BY"/>
              </w:rPr>
              <w:t xml:space="preserve">АУЫЛ БИЛӘМӘҺЕ </w:t>
            </w:r>
          </w:p>
          <w:p w14:paraId="0258B655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MS Mincho" w:hAnsi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/>
                <w:b/>
                <w:caps/>
                <w:kern w:val="2"/>
                <w:sz w:val="18"/>
                <w:szCs w:val="24"/>
                <w:lang w:val="be-BY"/>
              </w:rPr>
              <w:t>хакимиәте</w:t>
            </w:r>
          </w:p>
        </w:tc>
        <w:tc>
          <w:tcPr>
            <w:tcW w:w="1444" w:type="pct"/>
            <w:hideMark/>
          </w:tcPr>
          <w:p w14:paraId="2057964D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18"/>
                <w:szCs w:val="24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37B7D93" wp14:editId="638D6AC2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2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  <w:hideMark/>
          </w:tcPr>
          <w:p w14:paraId="5B2DBD06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АДМИНИСТРАЦИЯ </w:t>
            </w:r>
          </w:p>
          <w:p w14:paraId="04B970BE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18"/>
                <w:szCs w:val="24"/>
                <w:lang w:val="be-BY"/>
              </w:rPr>
              <w:t>СЕЛЬСКОГО ПОСЕЛЕНИЯ</w:t>
            </w:r>
          </w:p>
          <w:p w14:paraId="5926C92B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18"/>
                <w:szCs w:val="24"/>
                <w:lang w:val="be-BY"/>
              </w:rPr>
              <w:t>КУБИЯЗОВСКИЙ СЕЛЬСОВЕТ</w:t>
            </w:r>
          </w:p>
          <w:p w14:paraId="40004D8A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18"/>
                <w:szCs w:val="24"/>
                <w:lang w:val="be-BY"/>
              </w:rPr>
              <w:t>МУНИЦИПАЛЬНОГО РАЙОНА</w:t>
            </w:r>
          </w:p>
          <w:p w14:paraId="66AB7595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18"/>
                <w:szCs w:val="24"/>
                <w:lang w:val="be-BY"/>
              </w:rPr>
              <w:t>АСКИНСКИЙ РАЙОН</w:t>
            </w:r>
            <w:r>
              <w:rPr>
                <w:rFonts w:ascii="Times New Roman" w:eastAsia="DejaVu Sans" w:hAnsi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 </w:t>
            </w:r>
          </w:p>
          <w:p w14:paraId="5ACAB5C9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/>
                <w:b/>
                <w:caps/>
                <w:kern w:val="2"/>
                <w:sz w:val="18"/>
                <w:szCs w:val="24"/>
                <w:lang w:val="be-BY"/>
              </w:rPr>
              <w:t>РеспубликИ Башкортостан</w:t>
            </w:r>
          </w:p>
        </w:tc>
      </w:tr>
      <w:tr w:rsidR="004A2A07" w14:paraId="6467D93C" w14:textId="77777777" w:rsidTr="009A1A35">
        <w:tc>
          <w:tcPr>
            <w:tcW w:w="1861" w:type="pct"/>
          </w:tcPr>
          <w:p w14:paraId="5834A9A4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  <w:tc>
          <w:tcPr>
            <w:tcW w:w="1444" w:type="pct"/>
          </w:tcPr>
          <w:p w14:paraId="775CE8E5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kern w:val="2"/>
                <w:sz w:val="18"/>
                <w:szCs w:val="24"/>
              </w:rPr>
            </w:pPr>
          </w:p>
        </w:tc>
        <w:tc>
          <w:tcPr>
            <w:tcW w:w="1695" w:type="pct"/>
          </w:tcPr>
          <w:p w14:paraId="425F7DBF" w14:textId="77777777" w:rsidR="004A2A07" w:rsidRDefault="004A2A07" w:rsidP="009A1A35">
            <w:pPr>
              <w:widowControl w:val="0"/>
              <w:suppressAutoHyphens/>
              <w:jc w:val="center"/>
              <w:rPr>
                <w:rFonts w:ascii="Times New Roman" w:eastAsia="DejaVu Sans" w:hAnsi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</w:tr>
    </w:tbl>
    <w:p w14:paraId="7F05AC42" w14:textId="77777777" w:rsidR="004A2A07" w:rsidRDefault="004A2A07" w:rsidP="004A2A07">
      <w:pPr>
        <w:widowControl w:val="0"/>
        <w:pBdr>
          <w:bottom w:val="single" w:sz="12" w:space="0" w:color="auto"/>
        </w:pBdr>
        <w:suppressAutoHyphens/>
        <w:rPr>
          <w:rFonts w:ascii="Times New Roman" w:eastAsia="DejaVu Sans" w:hAnsi="Times New Roman"/>
          <w:kern w:val="2"/>
          <w:sz w:val="12"/>
          <w:szCs w:val="24"/>
        </w:rPr>
      </w:pPr>
    </w:p>
    <w:p w14:paraId="17AE5B89" w14:textId="77777777" w:rsidR="004A2A07" w:rsidRDefault="004A2A07" w:rsidP="004A2A07">
      <w:pPr>
        <w:shd w:val="clear" w:color="auto" w:fill="FFFFFF"/>
        <w:jc w:val="center"/>
        <w:rPr>
          <w:rFonts w:ascii="Times New Roman" w:hAnsi="Times New Roman"/>
          <w:b/>
          <w:szCs w:val="28"/>
          <w:lang w:val="be-BY"/>
        </w:rPr>
      </w:pPr>
      <w:r>
        <w:rPr>
          <w:rFonts w:ascii="Times New Roman" w:eastAsia="MS Mincho" w:hAnsi="Times New Roman"/>
          <w:b/>
          <w:szCs w:val="28"/>
          <w:lang w:val="be-BY"/>
        </w:rPr>
        <w:t xml:space="preserve">         Ҡ</w:t>
      </w:r>
      <w:r>
        <w:rPr>
          <w:rFonts w:ascii="Times New Roman" w:hAnsi="Times New Roman"/>
          <w:b/>
          <w:szCs w:val="28"/>
          <w:lang w:val="be-BY"/>
        </w:rPr>
        <w:t>АРАР</w:t>
      </w:r>
      <w:r>
        <w:rPr>
          <w:rFonts w:ascii="Times New Roman" w:eastAsia="MS Mincho" w:hAnsi="Times New Roman"/>
          <w:b/>
          <w:szCs w:val="28"/>
          <w:lang w:val="be-BY"/>
        </w:rPr>
        <w:t xml:space="preserve">                                                                   </w:t>
      </w:r>
      <w:r>
        <w:rPr>
          <w:rFonts w:ascii="Times New Roman" w:hAnsi="Times New Roman"/>
          <w:b/>
          <w:szCs w:val="28"/>
          <w:lang w:val="be-BY"/>
        </w:rPr>
        <w:t>ПОСТАНОВЛЕНИЕ</w:t>
      </w:r>
    </w:p>
    <w:p w14:paraId="16FA5E7B" w14:textId="77777777" w:rsidR="004A2A07" w:rsidRDefault="004A2A07" w:rsidP="004A2A07">
      <w:pPr>
        <w:shd w:val="clear" w:color="auto" w:fill="FFFFFF"/>
        <w:jc w:val="center"/>
        <w:rPr>
          <w:rFonts w:ascii="Times New Roman" w:hAnsi="Times New Roman"/>
          <w:b/>
          <w:szCs w:val="28"/>
          <w:lang w:val="be-BY"/>
        </w:rPr>
      </w:pPr>
    </w:p>
    <w:p w14:paraId="1E0741A5" w14:textId="76158861" w:rsidR="004A2A07" w:rsidRDefault="004A2A07" w:rsidP="004A2A07">
      <w:pPr>
        <w:shd w:val="clear" w:color="auto" w:fill="FFFFFF"/>
        <w:tabs>
          <w:tab w:val="left" w:pos="7493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be-BY"/>
        </w:rPr>
        <w:t xml:space="preserve">   2</w:t>
      </w:r>
      <w:r w:rsidR="00FE1B9A">
        <w:rPr>
          <w:rFonts w:ascii="Times New Roman" w:hAnsi="Times New Roman"/>
          <w:szCs w:val="28"/>
          <w:lang w:val="be-BY"/>
        </w:rPr>
        <w:t>3</w:t>
      </w:r>
      <w:r>
        <w:rPr>
          <w:rFonts w:ascii="Times New Roman" w:hAnsi="Times New Roman"/>
          <w:szCs w:val="28"/>
        </w:rPr>
        <w:t xml:space="preserve"> июнь 2026й.                                        № 41                           2</w:t>
      </w:r>
      <w:r w:rsidR="00FE1B9A">
        <w:rPr>
          <w:rFonts w:ascii="Times New Roman" w:hAnsi="Times New Roman"/>
          <w:szCs w:val="28"/>
        </w:rPr>
        <w:t>3</w:t>
      </w:r>
      <w:r>
        <w:rPr>
          <w:rFonts w:ascii="Times New Roman" w:hAnsi="Times New Roman"/>
          <w:szCs w:val="28"/>
        </w:rPr>
        <w:t xml:space="preserve"> июня 2026г.</w:t>
      </w:r>
    </w:p>
    <w:p w14:paraId="67184F45" w14:textId="77777777" w:rsidR="004A2A07" w:rsidRDefault="004A2A07" w:rsidP="004A2A07">
      <w:pPr>
        <w:jc w:val="center"/>
        <w:rPr>
          <w:rFonts w:ascii="Times New Roman" w:hAnsi="Times New Roman"/>
          <w:b/>
          <w:szCs w:val="28"/>
        </w:rPr>
      </w:pPr>
    </w:p>
    <w:p w14:paraId="06000000" w14:textId="77777777" w:rsidR="003C0702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 УТВЕРЖДЕНИИ ПОЛОЖЕНИЯ ОБ УВЕКОВЕЧЕНИИ ПАМЯТИ ПОГИБШИХ (УМЕРШИХ) В ХОДЕ СПЕЦИАЛЬНОЙ ВОЕННОЙ ОПЕРАЦИИ</w:t>
      </w:r>
    </w:p>
    <w:p w14:paraId="0F2CC831" w14:textId="77777777" w:rsidR="007334E4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УРОЖЕНЦЕВ </w:t>
      </w:r>
      <w:r w:rsidR="007334E4">
        <w:rPr>
          <w:rFonts w:ascii="Times New Roman" w:hAnsi="Times New Roman"/>
        </w:rPr>
        <w:t>СЕЛЬСКОГО ПОСЕЛЕНИЯ КУБИЯЗОВСКИЙ СЕЛЬСОВЕТ МУНИЦИПАЛЬНОГО РАЙОНА АСКИНСКИЙ РАЙОН</w:t>
      </w:r>
    </w:p>
    <w:p w14:paraId="07000000" w14:textId="19D15814" w:rsidR="003C0702" w:rsidRDefault="007334E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РЕСПУБЛИКИ БАШКОРТОСТАН </w:t>
      </w:r>
    </w:p>
    <w:p w14:paraId="08000000" w14:textId="77777777" w:rsidR="003C0702" w:rsidRDefault="003C0702">
      <w:pPr>
        <w:rPr>
          <w:rFonts w:ascii="Times New Roman" w:hAnsi="Times New Roman"/>
        </w:rPr>
      </w:pPr>
    </w:p>
    <w:p w14:paraId="1DCF7116" w14:textId="77777777" w:rsidR="007334E4" w:rsidRDefault="007334E4">
      <w:pPr>
        <w:rPr>
          <w:rFonts w:ascii="Times New Roman" w:hAnsi="Times New Roman"/>
        </w:rPr>
      </w:pPr>
    </w:p>
    <w:p w14:paraId="09000000" w14:textId="35EEB9A0" w:rsidR="003C0702" w:rsidRDefault="00000000" w:rsidP="007334E4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Законом Российской Федерации от 14.01.1993 № 4292-1 «Об увековечении памяти погибших при защите Отечества», </w:t>
      </w:r>
      <w:r>
        <w:rPr>
          <w:rStyle w:val="1"/>
          <w:rFonts w:ascii="Times New Roman" w:hAnsi="Times New Roman"/>
        </w:rPr>
        <w:t xml:space="preserve">Законом Республики Башкортостан от 24.11.2008 № 70-з «Об увековечении памяти лиц, имеющих выдающиеся достижения и особые заслуги перед Республикой Башкортостан, а также исторических событий», </w:t>
      </w:r>
      <w:r>
        <w:rPr>
          <w:rFonts w:ascii="Times New Roman" w:hAnsi="Times New Roman"/>
        </w:rPr>
        <w:t xml:space="preserve">руководствуясь </w:t>
      </w:r>
      <w:r w:rsidR="00FE49FD">
        <w:rPr>
          <w:rFonts w:ascii="Times New Roman" w:hAnsi="Times New Roman"/>
        </w:rPr>
        <w:t>Уставом</w:t>
      </w:r>
      <w:r>
        <w:rPr>
          <w:rFonts w:ascii="Times New Roman" w:hAnsi="Times New Roman"/>
        </w:rPr>
        <w:t xml:space="preserve"> </w:t>
      </w:r>
      <w:r w:rsidR="007334E4" w:rsidRPr="007334E4">
        <w:rPr>
          <w:rFonts w:ascii="Times New Roman" w:hAnsi="Times New Roman" w:hint="eastAsia"/>
        </w:rPr>
        <w:t>сельского</w:t>
      </w:r>
      <w:r w:rsidR="007334E4" w:rsidRPr="007334E4">
        <w:rPr>
          <w:rFonts w:ascii="Times New Roman" w:hAnsi="Times New Roman"/>
        </w:rPr>
        <w:t xml:space="preserve"> </w:t>
      </w:r>
      <w:r w:rsidR="007334E4" w:rsidRPr="007334E4">
        <w:rPr>
          <w:rFonts w:ascii="Times New Roman" w:hAnsi="Times New Roman" w:hint="eastAsia"/>
        </w:rPr>
        <w:t>поселения</w:t>
      </w:r>
      <w:r w:rsidR="007334E4" w:rsidRPr="007334E4">
        <w:rPr>
          <w:rFonts w:ascii="Times New Roman" w:hAnsi="Times New Roman"/>
        </w:rPr>
        <w:t xml:space="preserve"> </w:t>
      </w:r>
      <w:r w:rsidR="007334E4">
        <w:rPr>
          <w:rFonts w:ascii="Times New Roman" w:hAnsi="Times New Roman" w:hint="eastAsia"/>
        </w:rPr>
        <w:t>К</w:t>
      </w:r>
      <w:r w:rsidR="007334E4" w:rsidRPr="007334E4">
        <w:rPr>
          <w:rFonts w:ascii="Times New Roman" w:hAnsi="Times New Roman" w:hint="eastAsia"/>
        </w:rPr>
        <w:t>убиязовский</w:t>
      </w:r>
      <w:r w:rsidR="007334E4" w:rsidRPr="007334E4">
        <w:rPr>
          <w:rFonts w:ascii="Times New Roman" w:hAnsi="Times New Roman"/>
        </w:rPr>
        <w:t xml:space="preserve"> </w:t>
      </w:r>
      <w:r w:rsidR="007334E4" w:rsidRPr="007334E4">
        <w:rPr>
          <w:rFonts w:ascii="Times New Roman" w:hAnsi="Times New Roman" w:hint="eastAsia"/>
        </w:rPr>
        <w:t>сельсовет</w:t>
      </w:r>
      <w:r w:rsidR="007334E4" w:rsidRPr="007334E4">
        <w:rPr>
          <w:rFonts w:ascii="Times New Roman" w:hAnsi="Times New Roman"/>
        </w:rPr>
        <w:t xml:space="preserve"> </w:t>
      </w:r>
      <w:r w:rsidR="007334E4" w:rsidRPr="007334E4">
        <w:rPr>
          <w:rFonts w:ascii="Times New Roman" w:hAnsi="Times New Roman" w:hint="eastAsia"/>
        </w:rPr>
        <w:t>муниципального</w:t>
      </w:r>
      <w:r w:rsidR="007334E4" w:rsidRPr="007334E4">
        <w:rPr>
          <w:rFonts w:ascii="Times New Roman" w:hAnsi="Times New Roman"/>
        </w:rPr>
        <w:t xml:space="preserve"> </w:t>
      </w:r>
      <w:r w:rsidR="007334E4" w:rsidRPr="007334E4">
        <w:rPr>
          <w:rFonts w:ascii="Times New Roman" w:hAnsi="Times New Roman" w:hint="eastAsia"/>
        </w:rPr>
        <w:t>района</w:t>
      </w:r>
      <w:r w:rsidR="007334E4" w:rsidRPr="007334E4">
        <w:rPr>
          <w:rFonts w:ascii="Times New Roman" w:hAnsi="Times New Roman"/>
        </w:rPr>
        <w:t xml:space="preserve"> </w:t>
      </w:r>
      <w:r w:rsidR="007334E4">
        <w:rPr>
          <w:rFonts w:ascii="Times New Roman" w:hAnsi="Times New Roman" w:hint="eastAsia"/>
        </w:rPr>
        <w:t>А</w:t>
      </w:r>
      <w:r w:rsidR="007334E4" w:rsidRPr="007334E4">
        <w:rPr>
          <w:rFonts w:ascii="Times New Roman" w:hAnsi="Times New Roman" w:hint="eastAsia"/>
        </w:rPr>
        <w:t>скинский</w:t>
      </w:r>
      <w:r w:rsidR="007334E4" w:rsidRPr="007334E4">
        <w:rPr>
          <w:rFonts w:ascii="Times New Roman" w:hAnsi="Times New Roman"/>
        </w:rPr>
        <w:t xml:space="preserve"> </w:t>
      </w:r>
      <w:r w:rsidR="007334E4" w:rsidRPr="007334E4">
        <w:rPr>
          <w:rFonts w:ascii="Times New Roman" w:hAnsi="Times New Roman" w:hint="eastAsia"/>
        </w:rPr>
        <w:t>район</w:t>
      </w:r>
      <w:r w:rsidR="007334E4">
        <w:rPr>
          <w:rFonts w:ascii="Times New Roman" w:hAnsi="Times New Roman"/>
        </w:rPr>
        <w:t xml:space="preserve"> </w:t>
      </w:r>
      <w:r w:rsidR="007334E4">
        <w:rPr>
          <w:rFonts w:ascii="Times New Roman" w:hAnsi="Times New Roman" w:hint="eastAsia"/>
        </w:rPr>
        <w:t>Р</w:t>
      </w:r>
      <w:r w:rsidR="007334E4" w:rsidRPr="007334E4">
        <w:rPr>
          <w:rFonts w:ascii="Times New Roman" w:hAnsi="Times New Roman" w:hint="eastAsia"/>
        </w:rPr>
        <w:t>еспублики</w:t>
      </w:r>
      <w:r w:rsidR="007334E4" w:rsidRPr="007334E4">
        <w:rPr>
          <w:rFonts w:ascii="Times New Roman" w:hAnsi="Times New Roman"/>
        </w:rPr>
        <w:t xml:space="preserve"> </w:t>
      </w:r>
      <w:r w:rsidR="007334E4" w:rsidRPr="007334E4">
        <w:rPr>
          <w:rFonts w:ascii="Times New Roman" w:hAnsi="Times New Roman" w:hint="eastAsia"/>
        </w:rPr>
        <w:t>Башкортостан</w:t>
      </w:r>
      <w:r>
        <w:rPr>
          <w:rFonts w:ascii="Times New Roman" w:hAnsi="Times New Roman"/>
        </w:rPr>
        <w:t xml:space="preserve">, Администрация </w:t>
      </w:r>
      <w:r w:rsidR="007334E4" w:rsidRPr="007334E4">
        <w:rPr>
          <w:rFonts w:ascii="Times New Roman" w:hAnsi="Times New Roman"/>
        </w:rPr>
        <w:t xml:space="preserve">сельского поселения Кубиязовский сельсовет муниципального района Аскинский район Республики Башкортостан </w:t>
      </w:r>
      <w:r>
        <w:rPr>
          <w:rFonts w:ascii="Times New Roman" w:hAnsi="Times New Roman"/>
        </w:rPr>
        <w:t>постановляет:</w:t>
      </w:r>
    </w:p>
    <w:p w14:paraId="0A000000" w14:textId="5284DE36" w:rsidR="003C0702" w:rsidRDefault="00000000">
      <w:pPr>
        <w:spacing w:before="240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1. Утвердить прилагаемое</w:t>
      </w:r>
      <w:r>
        <w:rPr>
          <w:rStyle w:val="1"/>
          <w:rFonts w:ascii="Times New Roman" w:hAnsi="Times New Roman"/>
        </w:rPr>
        <w:t xml:space="preserve"> Положение об</w:t>
      </w:r>
      <w:r>
        <w:rPr>
          <w:rFonts w:ascii="Times New Roman" w:hAnsi="Times New Roman"/>
        </w:rPr>
        <w:t xml:space="preserve"> увековечении памяти погибших (умерших) в ходе специальной военной операции уроженцев </w:t>
      </w:r>
      <w:r w:rsidR="007334E4" w:rsidRPr="007334E4">
        <w:rPr>
          <w:rFonts w:ascii="Times New Roman" w:hAnsi="Times New Roman"/>
        </w:rPr>
        <w:t>сельского поселения Кубиязовский сельсовет муниципального района Аскинский район Республики Башкортостан</w:t>
      </w:r>
      <w:r>
        <w:rPr>
          <w:rFonts w:ascii="Times New Roman" w:hAnsi="Times New Roman"/>
        </w:rPr>
        <w:t>.</w:t>
      </w:r>
    </w:p>
    <w:p w14:paraId="0B000000" w14:textId="77777777" w:rsidR="003C0702" w:rsidRDefault="00000000">
      <w:pPr>
        <w:spacing w:before="240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2. Настоящее постановление вступает в силу со дня его официального опубликования.</w:t>
      </w:r>
    </w:p>
    <w:p w14:paraId="0C000000" w14:textId="77777777" w:rsidR="003C0702" w:rsidRDefault="003C0702">
      <w:pPr>
        <w:rPr>
          <w:rFonts w:ascii="Times New Roman" w:hAnsi="Times New Roman"/>
        </w:rPr>
      </w:pPr>
    </w:p>
    <w:p w14:paraId="10DDBF02" w14:textId="77777777" w:rsidR="007334E4" w:rsidRDefault="007334E4" w:rsidP="004851DB">
      <w:pPr>
        <w:tabs>
          <w:tab w:val="left" w:pos="709"/>
        </w:tabs>
        <w:ind w:firstLine="709"/>
        <w:jc w:val="right"/>
        <w:rPr>
          <w:rFonts w:ascii="Times New Roman" w:hAnsi="Times New Roman"/>
          <w:szCs w:val="28"/>
        </w:rPr>
      </w:pPr>
    </w:p>
    <w:p w14:paraId="52CBC979" w14:textId="77777777" w:rsidR="007334E4" w:rsidRDefault="007334E4" w:rsidP="004851DB">
      <w:pPr>
        <w:tabs>
          <w:tab w:val="left" w:pos="709"/>
        </w:tabs>
        <w:ind w:firstLine="709"/>
        <w:jc w:val="right"/>
        <w:rPr>
          <w:rFonts w:ascii="Times New Roman" w:hAnsi="Times New Roman"/>
          <w:szCs w:val="28"/>
        </w:rPr>
      </w:pPr>
    </w:p>
    <w:p w14:paraId="471FED63" w14:textId="25F5690C" w:rsidR="004851DB" w:rsidRDefault="004851DB" w:rsidP="004851DB">
      <w:pPr>
        <w:tabs>
          <w:tab w:val="left" w:pos="709"/>
        </w:tabs>
        <w:ind w:firstLine="709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</w:t>
      </w:r>
    </w:p>
    <w:p w14:paraId="2EE2D132" w14:textId="77777777" w:rsidR="004851DB" w:rsidRDefault="004851DB" w:rsidP="004851DB">
      <w:pPr>
        <w:tabs>
          <w:tab w:val="left" w:pos="709"/>
        </w:tabs>
        <w:ind w:firstLine="709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сельского поселения Кубиязовский сельсовет</w:t>
      </w:r>
    </w:p>
    <w:p w14:paraId="4E804A06" w14:textId="77777777" w:rsidR="004851DB" w:rsidRDefault="004851DB" w:rsidP="004851DB">
      <w:pPr>
        <w:tabs>
          <w:tab w:val="left" w:pos="709"/>
        </w:tabs>
        <w:ind w:firstLine="709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муниципального района Аскинский район</w:t>
      </w:r>
    </w:p>
    <w:p w14:paraId="2AA4A05F" w14:textId="77777777" w:rsidR="004851DB" w:rsidRDefault="004851DB" w:rsidP="004851DB">
      <w:pPr>
        <w:tabs>
          <w:tab w:val="left" w:pos="709"/>
        </w:tabs>
        <w:ind w:firstLine="709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Республики Башкортостан</w:t>
      </w:r>
    </w:p>
    <w:p w14:paraId="08A92E56" w14:textId="77777777" w:rsidR="004851DB" w:rsidRPr="00871D80" w:rsidRDefault="004851DB" w:rsidP="004851DB">
      <w:pPr>
        <w:tabs>
          <w:tab w:val="left" w:pos="709"/>
        </w:tabs>
        <w:ind w:firstLine="709"/>
        <w:jc w:val="right"/>
      </w:pPr>
      <w:r w:rsidRPr="0064506A">
        <w:rPr>
          <w:rFonts w:ascii="Times New Roman" w:hAnsi="Times New Roman"/>
          <w:szCs w:val="28"/>
        </w:rPr>
        <w:t xml:space="preserve">                                                Р.М.Габдулхаев</w:t>
      </w:r>
    </w:p>
    <w:p w14:paraId="0F000000" w14:textId="77777777" w:rsidR="003C0702" w:rsidRDefault="003C0702">
      <w:pPr>
        <w:rPr>
          <w:rFonts w:ascii="Times New Roman" w:hAnsi="Times New Roman"/>
        </w:rPr>
      </w:pPr>
    </w:p>
    <w:p w14:paraId="10000000" w14:textId="77777777" w:rsidR="003C0702" w:rsidRDefault="003C0702">
      <w:pPr>
        <w:rPr>
          <w:rFonts w:ascii="Times New Roman" w:hAnsi="Times New Roman"/>
        </w:rPr>
      </w:pPr>
    </w:p>
    <w:p w14:paraId="11000000" w14:textId="77777777" w:rsidR="003C0702" w:rsidRDefault="003C0702">
      <w:pPr>
        <w:rPr>
          <w:rFonts w:ascii="Times New Roman" w:hAnsi="Times New Roman"/>
        </w:rPr>
      </w:pPr>
    </w:p>
    <w:p w14:paraId="0874E543" w14:textId="77777777" w:rsidR="00FE1B9A" w:rsidRDefault="00FE1B9A">
      <w:pPr>
        <w:rPr>
          <w:rFonts w:ascii="Times New Roman" w:hAnsi="Times New Roman"/>
        </w:rPr>
      </w:pPr>
    </w:p>
    <w:p w14:paraId="24000000" w14:textId="77777777" w:rsidR="003C0702" w:rsidRDefault="00000000">
      <w:pPr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Утверждено</w:t>
      </w:r>
    </w:p>
    <w:p w14:paraId="25000000" w14:textId="77777777" w:rsidR="003C0702" w:rsidRDefault="00000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</w:t>
      </w:r>
    </w:p>
    <w:p w14:paraId="77A71853" w14:textId="605D2668" w:rsidR="007334E4" w:rsidRDefault="00000000" w:rsidP="007334E4">
      <w:pPr>
        <w:ind w:left="4320"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</w:t>
      </w:r>
      <w:r w:rsidR="007334E4" w:rsidRPr="007334E4">
        <w:rPr>
          <w:rFonts w:ascii="Times New Roman" w:hAnsi="Times New Roman"/>
        </w:rPr>
        <w:t>сельского поселения Кубиязовский сельсовет муниципального района Аскинский район</w:t>
      </w:r>
    </w:p>
    <w:p w14:paraId="26000000" w14:textId="7DDBE32C" w:rsidR="003C0702" w:rsidRDefault="007334E4" w:rsidP="007334E4">
      <w:pPr>
        <w:ind w:left="4320" w:firstLine="720"/>
        <w:jc w:val="right"/>
        <w:rPr>
          <w:rFonts w:ascii="Times New Roman" w:hAnsi="Times New Roman"/>
        </w:rPr>
      </w:pPr>
      <w:r w:rsidRPr="007334E4">
        <w:rPr>
          <w:rFonts w:ascii="Times New Roman" w:hAnsi="Times New Roman"/>
        </w:rPr>
        <w:t>Республики Башкортостан</w:t>
      </w:r>
    </w:p>
    <w:p w14:paraId="27000000" w14:textId="1C462A83" w:rsidR="003C0702" w:rsidRDefault="00000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7334E4">
        <w:rPr>
          <w:rFonts w:ascii="Times New Roman" w:hAnsi="Times New Roman"/>
        </w:rPr>
        <w:t>2</w:t>
      </w:r>
      <w:r w:rsidR="00FE1B9A">
        <w:rPr>
          <w:rFonts w:ascii="Times New Roman" w:hAnsi="Times New Roman"/>
        </w:rPr>
        <w:t>3</w:t>
      </w:r>
      <w:r w:rsidR="007334E4">
        <w:rPr>
          <w:rFonts w:ascii="Times New Roman" w:hAnsi="Times New Roman"/>
        </w:rPr>
        <w:t xml:space="preserve"> июня</w:t>
      </w:r>
      <w:r>
        <w:rPr>
          <w:rFonts w:ascii="Times New Roman" w:hAnsi="Times New Roman"/>
        </w:rPr>
        <w:t xml:space="preserve"> 2026 г</w:t>
      </w:r>
      <w:r w:rsidR="007334E4">
        <w:rPr>
          <w:rFonts w:ascii="Times New Roman" w:hAnsi="Times New Roman"/>
        </w:rPr>
        <w:t>ода</w:t>
      </w:r>
      <w:r>
        <w:rPr>
          <w:rFonts w:ascii="Times New Roman" w:hAnsi="Times New Roman"/>
        </w:rPr>
        <w:t xml:space="preserve"> N </w:t>
      </w:r>
      <w:r w:rsidR="007334E4">
        <w:rPr>
          <w:rFonts w:ascii="Times New Roman" w:hAnsi="Times New Roman"/>
        </w:rPr>
        <w:t>41</w:t>
      </w:r>
    </w:p>
    <w:p w14:paraId="28000000" w14:textId="77777777" w:rsidR="003C0702" w:rsidRDefault="003C0702">
      <w:pPr>
        <w:rPr>
          <w:rFonts w:ascii="Times New Roman" w:hAnsi="Times New Roman"/>
        </w:rPr>
      </w:pPr>
    </w:p>
    <w:p w14:paraId="1ED1340A" w14:textId="77777777" w:rsidR="00FE1B9A" w:rsidRDefault="00FE1B9A">
      <w:pPr>
        <w:rPr>
          <w:rFonts w:ascii="Times New Roman" w:hAnsi="Times New Roman"/>
        </w:rPr>
      </w:pPr>
    </w:p>
    <w:p w14:paraId="29000000" w14:textId="77777777" w:rsidR="003C0702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ПОЛОЖЕНИЕ</w:t>
      </w:r>
    </w:p>
    <w:p w14:paraId="2A000000" w14:textId="0FBA558C" w:rsidR="003C0702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УВЕКОВЕЧЕНИИ ПАМЯТИ ПОГИБШИХ (УМЕРШИХ) В ХОДЕ СПЕЦИАЛЬНОЙ ВОЕННОЙ ОПЕРАЦИИ УРОЖЕНЦЕВ </w:t>
      </w:r>
      <w:r w:rsidR="00263994" w:rsidRPr="00263994">
        <w:rPr>
          <w:rFonts w:ascii="Times New Roman" w:hAnsi="Times New Roman"/>
        </w:rPr>
        <w:t xml:space="preserve">СЕЛЬСКОГО ПОСЕЛЕНИЯ КУБИЯЗОВСКИЙ СЕЛЬСОВЕТ МУНИЦИПАЛЬНОГО РАЙОНА АСКИНСКИЙ РАЙОН </w:t>
      </w:r>
      <w:r>
        <w:rPr>
          <w:rFonts w:ascii="Times New Roman" w:hAnsi="Times New Roman"/>
        </w:rPr>
        <w:t xml:space="preserve">РЕСПУБЛИКИ БАШКОРТОСТАН </w:t>
      </w:r>
    </w:p>
    <w:p w14:paraId="2B000000" w14:textId="77777777" w:rsidR="003C0702" w:rsidRDefault="003C0702">
      <w:pPr>
        <w:rPr>
          <w:rFonts w:ascii="Times New Roman" w:hAnsi="Times New Roman"/>
        </w:rPr>
      </w:pPr>
    </w:p>
    <w:p w14:paraId="2C000000" w14:textId="15CF4369" w:rsidR="003C0702" w:rsidRDefault="00000000">
      <w:pPr>
        <w:pStyle w:val="Endnote"/>
        <w:rPr>
          <w:rFonts w:ascii="Times New Roman" w:hAnsi="Times New Roman"/>
          <w:sz w:val="28"/>
        </w:rPr>
      </w:pPr>
      <w:r>
        <w:t>1.</w:t>
      </w:r>
      <w:r>
        <w:rPr>
          <w:rFonts w:ascii="Times New Roman" w:hAnsi="Times New Roman"/>
          <w:sz w:val="28"/>
        </w:rPr>
        <w:t xml:space="preserve"> Настоящее положение устанавливает порядок увековечения памяти погибших (умерших) в ходе специальной военной операции уроженцев </w:t>
      </w:r>
      <w:r w:rsidR="007334E4" w:rsidRPr="007334E4">
        <w:rPr>
          <w:rFonts w:ascii="Times New Roman" w:hAnsi="Times New Roman"/>
          <w:sz w:val="28"/>
        </w:rPr>
        <w:t>сельского поселения Кубиязовский сельсовет муниципального района Аскинский район Республики Башкортостан</w:t>
      </w:r>
      <w:r>
        <w:rPr>
          <w:rFonts w:ascii="Times New Roman" w:hAnsi="Times New Roman"/>
          <w:sz w:val="28"/>
        </w:rPr>
        <w:t xml:space="preserve">. Постоянное проживание погибшего (умершего) на территории </w:t>
      </w:r>
      <w:r w:rsidR="007334E4" w:rsidRPr="007334E4">
        <w:rPr>
          <w:rFonts w:ascii="Times New Roman" w:hAnsi="Times New Roman"/>
          <w:sz w:val="28"/>
        </w:rPr>
        <w:t xml:space="preserve">сельского поселения Кубиязовский сельсовет муниципального района Аскинский район Республики Башкортостан </w:t>
      </w:r>
      <w:r>
        <w:rPr>
          <w:rFonts w:ascii="Times New Roman" w:hAnsi="Times New Roman"/>
          <w:sz w:val="28"/>
        </w:rPr>
        <w:t xml:space="preserve">Республики Башкортостан подтверждается регистрацией по месту жительства на территории </w:t>
      </w:r>
      <w:r w:rsidR="007334E4" w:rsidRPr="007334E4">
        <w:rPr>
          <w:rFonts w:ascii="Times New Roman" w:hAnsi="Times New Roman"/>
          <w:sz w:val="28"/>
        </w:rPr>
        <w:t>сельского поселения Кубиязовский сельсовет муниципального района Аскинский район Республики Башкортостан</w:t>
      </w:r>
      <w:r>
        <w:rPr>
          <w:rFonts w:ascii="Times New Roman" w:hAnsi="Times New Roman"/>
          <w:sz w:val="28"/>
        </w:rPr>
        <w:t xml:space="preserve">, решением суда об установлении факта постоянного проживания погибшего (умершего) в ходе специальной военной операции на территории </w:t>
      </w:r>
      <w:r w:rsidR="007334E4" w:rsidRPr="007334E4">
        <w:rPr>
          <w:rFonts w:ascii="Times New Roman" w:hAnsi="Times New Roman"/>
          <w:sz w:val="28"/>
        </w:rPr>
        <w:t xml:space="preserve">сельского поселения Кубиязовский сельсовет муниципального района Аскинский район </w:t>
      </w:r>
      <w:r>
        <w:rPr>
          <w:rFonts w:ascii="Times New Roman" w:hAnsi="Times New Roman"/>
          <w:sz w:val="28"/>
        </w:rPr>
        <w:t>Республики Башкортостан, выпиской из домовой книги.</w:t>
      </w:r>
    </w:p>
    <w:p w14:paraId="2D000000" w14:textId="316BF629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Основными формами увековечения памяти погибших (умерших) в ходе специальной военной операции уроженцев </w:t>
      </w:r>
      <w:r w:rsidR="007334E4" w:rsidRPr="007334E4">
        <w:rPr>
          <w:rFonts w:ascii="Times New Roman" w:hAnsi="Times New Roman"/>
          <w:sz w:val="28"/>
        </w:rPr>
        <w:t xml:space="preserve">сельского поселения Кубиязовский сельсовет муниципального района Аскинский район </w:t>
      </w:r>
      <w:r>
        <w:rPr>
          <w:rFonts w:ascii="Times New Roman" w:hAnsi="Times New Roman"/>
          <w:sz w:val="28"/>
        </w:rPr>
        <w:t>Республики Башкортостан (далее – погибших (умерших) уроженцах) являются:</w:t>
      </w:r>
    </w:p>
    <w:p w14:paraId="2E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создание и ведение Книг Памяти о погибших (умерших) уроженцах;</w:t>
      </w:r>
    </w:p>
    <w:p w14:paraId="2F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присвоение имен погибших (умерших) уроженцев улицам и площадям, установка памятных знаков на фасадах и (или) внутри зданий, размещение баннеров на рекламных щитах;</w:t>
      </w:r>
    </w:p>
    <w:p w14:paraId="30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создание уголков воинской доблести, музеев славы, выставок героических подвигов погибших (умерших) уроженцев;</w:t>
      </w:r>
    </w:p>
    <w:p w14:paraId="31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установка мемориальной доски, другого памятного знака, арт-объекта погибшим (умершим) уроженцам;</w:t>
      </w:r>
    </w:p>
    <w:p w14:paraId="32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публикации в средствах массовой информации и в информационно-телекоммуникационной сети «Интернет» материалов о погибших (умерших) уроженцах, посвященных их подвигам;</w:t>
      </w:r>
    </w:p>
    <w:p w14:paraId="33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проведение военно-патриотических уроков, спортивных мероприятий, посвященных памяти погибших (умерших) уроженцев;</w:t>
      </w:r>
    </w:p>
    <w:p w14:paraId="34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7) содействие деятельности патриотических клубов, организаций государственно-патриотической направленности.</w:t>
      </w:r>
    </w:p>
    <w:p w14:paraId="35000000" w14:textId="10D89BDC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С инициативой об увековечении памяти погибших (умерших) уроженцев </w:t>
      </w:r>
      <w:r w:rsidR="007334E4" w:rsidRPr="007334E4">
        <w:rPr>
          <w:rFonts w:ascii="Times New Roman" w:hAnsi="Times New Roman"/>
          <w:sz w:val="28"/>
        </w:rPr>
        <w:t xml:space="preserve">сельского поселения Кубиязовский сельсовет муниципального района Аскинский район Республики Башкортостан </w:t>
      </w:r>
      <w:r>
        <w:rPr>
          <w:rFonts w:ascii="Times New Roman" w:hAnsi="Times New Roman"/>
          <w:sz w:val="28"/>
        </w:rPr>
        <w:t>в ходе специальной военной операции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14:paraId="36000000" w14:textId="0216ACC4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Письменное ходатайство, содержащее просьбу об увековечении памяти погибшего (умершего) уроженца </w:t>
      </w:r>
      <w:r w:rsidR="007334E4" w:rsidRPr="007334E4">
        <w:rPr>
          <w:rFonts w:ascii="Times New Roman" w:hAnsi="Times New Roman"/>
          <w:sz w:val="28"/>
        </w:rPr>
        <w:t xml:space="preserve">сельского поселения Кубиязовский сельсовет муниципального района Аскинский район </w:t>
      </w:r>
      <w:r>
        <w:rPr>
          <w:rFonts w:ascii="Times New Roman" w:hAnsi="Times New Roman"/>
          <w:sz w:val="28"/>
        </w:rPr>
        <w:t xml:space="preserve">Республики Башкортостан при выполнении воинского долга в ходе специальной военной операции (далее - ходатайство), и документы, указанные в пункте 5 настоящего Положения направляются </w:t>
      </w:r>
      <w:r w:rsidRPr="00FE1B9A">
        <w:rPr>
          <w:rFonts w:ascii="Times New Roman" w:hAnsi="Times New Roman"/>
          <w:sz w:val="28"/>
        </w:rPr>
        <w:t xml:space="preserve">в Администрацию </w:t>
      </w:r>
      <w:r w:rsidR="00263994" w:rsidRPr="00FE1B9A">
        <w:rPr>
          <w:rFonts w:ascii="Times New Roman" w:hAnsi="Times New Roman"/>
          <w:sz w:val="28"/>
        </w:rPr>
        <w:t xml:space="preserve">сельского поселения Кубиязовский сельсовет муниципального района Аскинский район Республики Башкортостан </w:t>
      </w:r>
      <w:r w:rsidRPr="00FE1B9A">
        <w:rPr>
          <w:rFonts w:ascii="Times New Roman" w:hAnsi="Times New Roman"/>
          <w:sz w:val="28"/>
        </w:rPr>
        <w:t xml:space="preserve">на имя Главы </w:t>
      </w:r>
      <w:r w:rsidR="00263994" w:rsidRPr="00FE1B9A">
        <w:rPr>
          <w:rFonts w:ascii="Times New Roman" w:hAnsi="Times New Roman"/>
          <w:sz w:val="28"/>
        </w:rPr>
        <w:t>сельского поселения Кубиязовский сельсовет муниципального района Аскинский район Республики Башкортостан</w:t>
      </w:r>
      <w:r w:rsidRPr="00FE1B9A">
        <w:rPr>
          <w:rFonts w:ascii="Times New Roman" w:hAnsi="Times New Roman"/>
          <w:sz w:val="28"/>
        </w:rPr>
        <w:t>.</w:t>
      </w:r>
    </w:p>
    <w:p w14:paraId="37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В перечень документов, представляемых для увековечения, входят:</w:t>
      </w:r>
    </w:p>
    <w:p w14:paraId="38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ходатайство;</w:t>
      </w:r>
    </w:p>
    <w:p w14:paraId="39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 перед Отечеством;</w:t>
      </w:r>
    </w:p>
    <w:p w14:paraId="3A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выписка из домовой книги с указанием периода проживания увековечиваемого лица по месту увековечения либо иной документ, подтверждающий проживание погибшего (умершего);</w:t>
      </w:r>
    </w:p>
    <w:p w14:paraId="3B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предложение о форме увековечения, определенных пунктом 2 Положения;</w:t>
      </w:r>
    </w:p>
    <w:p w14:paraId="3C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предполагаемом месте установки мемориальной доски, другого памятного знака, арт-объекта с обоснованием места его выбора;</w:t>
      </w:r>
    </w:p>
    <w:p w14:paraId="3D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предложение по тексту надписи.</w:t>
      </w:r>
    </w:p>
    <w:p w14:paraId="3E000000" w14:textId="0F72B25F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Поступившее на имя </w:t>
      </w:r>
      <w:r w:rsidRPr="00FE1B9A">
        <w:rPr>
          <w:rFonts w:ascii="Times New Roman" w:hAnsi="Times New Roman"/>
          <w:sz w:val="28"/>
        </w:rPr>
        <w:t xml:space="preserve">Главы </w:t>
      </w:r>
      <w:r w:rsidR="007334E4" w:rsidRPr="00FE1B9A">
        <w:rPr>
          <w:rFonts w:ascii="Times New Roman" w:hAnsi="Times New Roman"/>
          <w:sz w:val="28"/>
        </w:rPr>
        <w:t xml:space="preserve">сельского поселения Кубиязовский сельсовет муниципального района Аскинский район </w:t>
      </w:r>
      <w:r w:rsidR="00263994" w:rsidRPr="00FE1B9A">
        <w:rPr>
          <w:rFonts w:ascii="Times New Roman" w:hAnsi="Times New Roman"/>
          <w:sz w:val="28"/>
        </w:rPr>
        <w:t>Республики Башкортостан</w:t>
      </w:r>
      <w:r w:rsidR="0026399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ходатайство и документы в течение 2 рабочих дней передаются на рассмотрение Комиссии 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14:paraId="3F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Комиссия рассматривает ходатайство и проверяет прилагаемые к нему документы в течение 20 календарных дней со дня их регистрации.</w:t>
      </w:r>
    </w:p>
    <w:p w14:paraId="40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Комиссия вправе провести опрос общественного мнения по рассматриваемым ходатайствам.</w:t>
      </w:r>
    </w:p>
    <w:p w14:paraId="41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По результатам рассмотрения ходатайства и документов Комиссия принимает одно из следующих решений:</w:t>
      </w:r>
    </w:p>
    <w:p w14:paraId="42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финансовых затрат и источника </w:t>
      </w:r>
      <w:r>
        <w:rPr>
          <w:rFonts w:ascii="Times New Roman" w:hAnsi="Times New Roman"/>
          <w:sz w:val="28"/>
        </w:rPr>
        <w:lastRenderedPageBreak/>
        <w:t>финансирования мероприятий по увековечению, иные организационные мероприятия);</w:t>
      </w:r>
    </w:p>
    <w:p w14:paraId="43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рекомендовать ходатайствующей стороне увековечить память погибшего в других формах;</w:t>
      </w:r>
    </w:p>
    <w:p w14:paraId="44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</w:t>
      </w:r>
    </w:p>
    <w:p w14:paraId="45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отклонить ходатайство.</w:t>
      </w:r>
    </w:p>
    <w:p w14:paraId="46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Решения, принятые Комиссией, оформляются протоколом.</w:t>
      </w:r>
    </w:p>
    <w:p w14:paraId="47000000" w14:textId="0FF74E97" w:rsidR="003C0702" w:rsidRPr="00FE1B9A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При принятии решения, предусмотренного подпунктом 1 пункта 9 настоящего Положения, Комиссия готовит проект постановления </w:t>
      </w:r>
      <w:r w:rsidRPr="00FE1B9A">
        <w:rPr>
          <w:rFonts w:ascii="Times New Roman" w:hAnsi="Times New Roman"/>
          <w:sz w:val="28"/>
        </w:rPr>
        <w:t xml:space="preserve">Администрации </w:t>
      </w:r>
      <w:r w:rsidR="00263994" w:rsidRPr="00FE1B9A">
        <w:rPr>
          <w:rFonts w:ascii="Times New Roman" w:hAnsi="Times New Roman"/>
          <w:sz w:val="28"/>
        </w:rPr>
        <w:t xml:space="preserve">сельского поселения Кубиязовский сельсовет муниципального района Аскинский район Республики Башкортостан </w:t>
      </w:r>
      <w:r w:rsidRPr="00FE1B9A">
        <w:rPr>
          <w:rFonts w:ascii="Times New Roman" w:hAnsi="Times New Roman"/>
          <w:sz w:val="28"/>
        </w:rPr>
        <w:t xml:space="preserve">об установке мемориальной доски, другого памятного знака и направляет его на подписание Главе </w:t>
      </w:r>
      <w:r w:rsidR="007334E4" w:rsidRPr="00FE1B9A">
        <w:rPr>
          <w:rFonts w:ascii="Times New Roman" w:hAnsi="Times New Roman"/>
          <w:sz w:val="28"/>
        </w:rPr>
        <w:t>сельского поселения Кубиязовский сельсовет муниципального района Аскинский район</w:t>
      </w:r>
      <w:r w:rsidR="00263994" w:rsidRPr="00FE1B9A">
        <w:rPr>
          <w:rFonts w:ascii="Times New Roman" w:hAnsi="Times New Roman"/>
          <w:sz w:val="28"/>
        </w:rPr>
        <w:t xml:space="preserve"> Республики Башкортостан</w:t>
      </w:r>
      <w:r w:rsidRPr="00FE1B9A">
        <w:rPr>
          <w:rFonts w:ascii="Times New Roman" w:hAnsi="Times New Roman"/>
          <w:sz w:val="28"/>
        </w:rPr>
        <w:t>.</w:t>
      </w:r>
    </w:p>
    <w:p w14:paraId="48000000" w14:textId="77777777" w:rsidR="003C0702" w:rsidRPr="00FE1B9A" w:rsidRDefault="00000000">
      <w:pPr>
        <w:pStyle w:val="Endnote"/>
        <w:rPr>
          <w:rFonts w:ascii="Times New Roman" w:hAnsi="Times New Roman"/>
          <w:sz w:val="28"/>
        </w:rPr>
      </w:pPr>
      <w:r w:rsidRPr="00FE1B9A">
        <w:rPr>
          <w:rFonts w:ascii="Times New Roman" w:hAnsi="Times New Roman"/>
          <w:sz w:val="28"/>
        </w:rPr>
        <w:t>12. В случае принятия решения об отклонении ходатайства Комиссия не позднее 5 рабочих дней со дня его принятия направляет его инициатору информацию с обоснованием причин.</w:t>
      </w:r>
    </w:p>
    <w:p w14:paraId="49000000" w14:textId="26DAFB7D" w:rsidR="003C0702" w:rsidRDefault="00000000">
      <w:pPr>
        <w:pStyle w:val="Endnote"/>
        <w:rPr>
          <w:rFonts w:ascii="Times New Roman" w:hAnsi="Times New Roman"/>
          <w:sz w:val="28"/>
        </w:rPr>
      </w:pPr>
      <w:r w:rsidRPr="00FE1B9A">
        <w:rPr>
          <w:rFonts w:ascii="Times New Roman" w:hAnsi="Times New Roman"/>
          <w:sz w:val="28"/>
        </w:rPr>
        <w:t xml:space="preserve">13. В постановлении Администрации </w:t>
      </w:r>
      <w:r w:rsidR="00263994" w:rsidRPr="00FE1B9A">
        <w:rPr>
          <w:rFonts w:ascii="Times New Roman" w:hAnsi="Times New Roman"/>
          <w:sz w:val="28"/>
        </w:rPr>
        <w:t>сельского поселения Кубиязовский сельсовет муниципального района Аскинский район Республики Башкортостан</w:t>
      </w:r>
      <w:r w:rsidR="007334E4" w:rsidRPr="00FE1B9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 установке мемориальной доски, другого памятного знака указываются:</w:t>
      </w:r>
    </w:p>
    <w:p w14:paraId="4A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место установки;</w:t>
      </w:r>
    </w:p>
    <w:p w14:paraId="4B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содержание надписи;</w:t>
      </w:r>
    </w:p>
    <w:p w14:paraId="4C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срок установки мемориальной доски, другого памятного знака;</w:t>
      </w:r>
    </w:p>
    <w:p w14:paraId="4D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источник финансирования работ по проектированию, изготовлению и установке мемориальной доски, другого памятного знака;</w:t>
      </w:r>
    </w:p>
    <w:p w14:paraId="4E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ответственное лицо.</w:t>
      </w:r>
    </w:p>
    <w:p w14:paraId="4F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Архитектурно-художественное решение мемориальной доски, другого памятного знака, арт-объекта должно соотносится с окружающей обстановкой, вписываться в нее.</w:t>
      </w:r>
    </w:p>
    <w:p w14:paraId="50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При согласовании проекта и места установки мемориальной доски, другого памятного знака, арт-объекта учитываются следующие требования:</w:t>
      </w:r>
    </w:p>
    <w:p w14:paraId="51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текст мемориальной доски, другого памятного знака, арт-объекта должен быть оформлен в лаконичной форме и содержать полностью фамилию, имя, отчество (при наличии) увековечиваемого лица на русском языке (с повторением текста по желанию органа местного самоуправления на государственном языке Республики Башкортостан);</w:t>
      </w:r>
    </w:p>
    <w:p w14:paraId="52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 тексте мемориальной доски, другого памятного знака, арт-объекта должны быть указаны сведения о заслугах увековечиваемого лица;</w:t>
      </w:r>
    </w:p>
    <w:p w14:paraId="53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14:paraId="54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14:paraId="55000000" w14:textId="77777777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14:paraId="56000000" w14:textId="38002CD5" w:rsidR="003C0702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Увековечение памяти погибших (умерших) уроженцев </w:t>
      </w:r>
      <w:r w:rsidR="007334E4" w:rsidRPr="007334E4">
        <w:rPr>
          <w:rFonts w:ascii="Times New Roman" w:hAnsi="Times New Roman"/>
          <w:sz w:val="28"/>
        </w:rPr>
        <w:t>сельского поселения Кубиязовский сельсовет муниципального района Аскинский район</w:t>
      </w:r>
      <w:r>
        <w:rPr>
          <w:rFonts w:ascii="Times New Roman" w:hAnsi="Times New Roman"/>
          <w:sz w:val="28"/>
        </w:rPr>
        <w:t xml:space="preserve"> Республики Башкортостан в ходе специальной военной операции осуществляется за счет средств бюджета муниципального образования или внебюджетных источников.</w:t>
      </w:r>
    </w:p>
    <w:sectPr w:rsidR="003C0702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702"/>
    <w:rsid w:val="00263994"/>
    <w:rsid w:val="003C0702"/>
    <w:rsid w:val="004851DB"/>
    <w:rsid w:val="004A2A07"/>
    <w:rsid w:val="00630C27"/>
    <w:rsid w:val="007334E4"/>
    <w:rsid w:val="008F19EB"/>
    <w:rsid w:val="00E341BB"/>
    <w:rsid w:val="00FE1B9A"/>
    <w:rsid w:val="00FE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17D2B"/>
  <w15:docId w15:val="{3EFF8455-EB11-42C5-AD8E-A90464A4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1447</Words>
  <Characters>8251</Characters>
  <Application>Microsoft Office Word</Application>
  <DocSecurity>0</DocSecurity>
  <Lines>68</Lines>
  <Paragraphs>19</Paragraphs>
  <ScaleCrop>false</ScaleCrop>
  <Company/>
  <LinksUpToDate>false</LinksUpToDate>
  <CharactersWithSpaces>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Рузиля</cp:lastModifiedBy>
  <cp:revision>8</cp:revision>
  <cp:lastPrinted>2026-06-23T06:35:00Z</cp:lastPrinted>
  <dcterms:created xsi:type="dcterms:W3CDTF">2026-06-17T16:21:00Z</dcterms:created>
  <dcterms:modified xsi:type="dcterms:W3CDTF">2026-07-27T11:04:00Z</dcterms:modified>
</cp:coreProperties>
</file>