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E2AE4">
        <w:rPr>
          <w:b/>
          <w:color w:val="000000"/>
          <w:sz w:val="28"/>
          <w:szCs w:val="28"/>
        </w:rPr>
        <w:t>Оплачиваемый отпуск в удобное время</w:t>
      </w:r>
    </w:p>
    <w:p w:rsid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Право на предоставление оплачиваемого отпуска в удобное время имеют отдельные категории работников, определенные законодательством, а именно:</w:t>
      </w:r>
    </w:p>
    <w:p w:rsid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имеющие трех и более детей в возрасте до 18 лет (до до</w:t>
      </w:r>
      <w:r>
        <w:rPr>
          <w:color w:val="000000"/>
          <w:sz w:val="28"/>
          <w:szCs w:val="28"/>
        </w:rPr>
        <w:t>стижения младшим из них 14 лет)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отозванные из ежегодного оплачиваемого отпуска;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женщины - перед отпуском по беременности и родам или сразу после него либо по окончании отпуска по уходу за ребенком;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несовершеннолетние;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один из родителей (опекун, попечитель, приемный родитель), воспитывающий ребенка-инвалида в возрасте до 18 лет;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почетный донор России;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граждане, которые получили или перенесли лучевую болезнь и другие заболевания, связанные с радиационным воздействием вследствие Чернобыльской катастрофы или при работах по ликвидации ее последствий, инвалиды вследствие такой катастрофы.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AE4">
        <w:rPr>
          <w:color w:val="000000"/>
          <w:sz w:val="28"/>
          <w:szCs w:val="28"/>
        </w:rPr>
        <w:t>07.10.2022 в ТК РФ внесены изменения, связанные с особенностями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</w:t>
      </w:r>
    </w:p>
    <w:p w:rsidR="000E2AE4" w:rsidRPr="000E2AE4" w:rsidRDefault="000E2AE4" w:rsidP="000E2AE4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</w:t>
      </w:r>
      <w:r w:rsidRPr="000E2AE4">
        <w:rPr>
          <w:color w:val="000000"/>
          <w:sz w:val="28"/>
          <w:szCs w:val="28"/>
        </w:rPr>
        <w:t xml:space="preserve"> действие трудового договора с работником подлежит приостановлению. Одновременно с этим, по возвращению с военной службы 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время.</w:t>
      </w:r>
    </w:p>
    <w:p w:rsidR="006A317A" w:rsidRDefault="006A317A" w:rsidP="000E2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AE4" w:rsidRDefault="000E2AE4" w:rsidP="000E2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AE4" w:rsidRPr="000E2AE4" w:rsidRDefault="000E2AE4" w:rsidP="000E2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0E2AE4" w:rsidRPr="000E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1"/>
    <w:rsid w:val="000E2AE4"/>
    <w:rsid w:val="006A317A"/>
    <w:rsid w:val="007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7D94-2D9A-4A1D-8238-3143F0D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2022-12-21T17:15:00Z</dcterms:created>
  <dcterms:modified xsi:type="dcterms:W3CDTF">2022-12-21T17:18:00Z</dcterms:modified>
</cp:coreProperties>
</file>